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F54" w:rsidRPr="005C1F54" w:rsidRDefault="005C1F54" w:rsidP="00474519">
      <w:pPr>
        <w:widowControl/>
        <w:shd w:val="clear" w:color="auto" w:fill="FFFFFF"/>
        <w:suppressAutoHyphens w:val="0"/>
        <w:spacing w:after="0" w:line="270" w:lineRule="atLeast"/>
        <w:ind w:right="360" w:firstLine="567"/>
        <w:jc w:val="right"/>
        <w:rPr>
          <w:rFonts w:eastAsia="Times New Roman" w:cs="Times New Roman"/>
          <w:i/>
          <w:color w:val="000000"/>
          <w:sz w:val="28"/>
          <w:szCs w:val="28"/>
          <w:lang w:eastAsia="ru-RU" w:bidi="ar-SA"/>
        </w:rPr>
      </w:pPr>
      <w:r w:rsidRPr="005C1F54">
        <w:rPr>
          <w:rFonts w:eastAsia="Times New Roman" w:cs="Times New Roman"/>
          <w:i/>
          <w:color w:val="000000"/>
          <w:sz w:val="28"/>
          <w:szCs w:val="28"/>
          <w:lang w:eastAsia="ru-RU" w:bidi="ar-SA"/>
        </w:rPr>
        <w:t>Бискалиева Дарина Жангалиевна,</w:t>
      </w:r>
    </w:p>
    <w:p w:rsidR="005C1F54" w:rsidRPr="005C1F54" w:rsidRDefault="00E75D36" w:rsidP="00474519">
      <w:pPr>
        <w:widowControl/>
        <w:shd w:val="clear" w:color="auto" w:fill="FFFFFF"/>
        <w:suppressAutoHyphens w:val="0"/>
        <w:spacing w:after="0" w:line="270" w:lineRule="atLeast"/>
        <w:ind w:right="360" w:firstLine="567"/>
        <w:jc w:val="right"/>
        <w:rPr>
          <w:rFonts w:eastAsia="Times New Roman" w:cs="Times New Roman"/>
          <w:i/>
          <w:color w:val="000000"/>
          <w:sz w:val="28"/>
          <w:szCs w:val="28"/>
          <w:lang w:eastAsia="ru-RU" w:bidi="ar-SA"/>
        </w:rPr>
      </w:pPr>
      <w:r>
        <w:rPr>
          <w:rFonts w:eastAsia="Times New Roman" w:cs="Times New Roman"/>
          <w:i/>
          <w:color w:val="000000"/>
          <w:sz w:val="28"/>
          <w:szCs w:val="28"/>
          <w:lang w:eastAsia="ru-RU" w:bidi="ar-SA"/>
        </w:rPr>
        <w:t>ГБУ ДО «Детская школа искусств</w:t>
      </w:r>
      <w:r w:rsidR="005C1F54" w:rsidRPr="005C1F54">
        <w:rPr>
          <w:rFonts w:eastAsia="Times New Roman" w:cs="Times New Roman"/>
          <w:i/>
          <w:color w:val="000000"/>
          <w:sz w:val="28"/>
          <w:szCs w:val="28"/>
          <w:lang w:eastAsia="ru-RU" w:bidi="ar-SA"/>
        </w:rPr>
        <w:t xml:space="preserve"> г.</w:t>
      </w:r>
      <w:r>
        <w:rPr>
          <w:rFonts w:eastAsia="Times New Roman" w:cs="Times New Roman"/>
          <w:i/>
          <w:color w:val="000000"/>
          <w:sz w:val="28"/>
          <w:szCs w:val="28"/>
          <w:lang w:eastAsia="ru-RU" w:bidi="ar-SA"/>
        </w:rPr>
        <w:t xml:space="preserve"> </w:t>
      </w:r>
      <w:r w:rsidR="005C1F54" w:rsidRPr="005C1F54">
        <w:rPr>
          <w:rFonts w:eastAsia="Times New Roman" w:cs="Times New Roman"/>
          <w:i/>
          <w:color w:val="000000"/>
          <w:sz w:val="28"/>
          <w:szCs w:val="28"/>
          <w:lang w:eastAsia="ru-RU" w:bidi="ar-SA"/>
        </w:rPr>
        <w:t xml:space="preserve">Новоузенска» </w:t>
      </w:r>
    </w:p>
    <w:p w:rsidR="005C1F54" w:rsidRDefault="005C1F54" w:rsidP="00474519">
      <w:pPr>
        <w:widowControl/>
        <w:shd w:val="clear" w:color="auto" w:fill="FFFFFF"/>
        <w:suppressAutoHyphens w:val="0"/>
        <w:spacing w:after="0" w:line="270" w:lineRule="atLeast"/>
        <w:ind w:right="-1" w:firstLine="567"/>
        <w:jc w:val="center"/>
        <w:rPr>
          <w:rFonts w:eastAsia="Times New Roman" w:cs="Times New Roman"/>
          <w:b/>
          <w:color w:val="000000"/>
          <w:sz w:val="28"/>
          <w:szCs w:val="28"/>
          <w:lang w:eastAsia="ru-RU" w:bidi="ar-SA"/>
        </w:rPr>
      </w:pPr>
    </w:p>
    <w:p w:rsidR="005C1F54" w:rsidRDefault="005C1F54" w:rsidP="00474519">
      <w:pPr>
        <w:widowControl/>
        <w:shd w:val="clear" w:color="auto" w:fill="FFFFFF"/>
        <w:suppressAutoHyphens w:val="0"/>
        <w:spacing w:after="0" w:line="270" w:lineRule="atLeast"/>
        <w:ind w:right="-1" w:firstLine="567"/>
        <w:jc w:val="center"/>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t>Развитие творческих способностей учеников – путь развития нравственной личности</w:t>
      </w:r>
    </w:p>
    <w:p w:rsidR="005C1F54" w:rsidRPr="005C1F54" w:rsidRDefault="005C1F54" w:rsidP="00474519">
      <w:pPr>
        <w:widowControl/>
        <w:shd w:val="clear" w:color="auto" w:fill="FFFFFF"/>
        <w:suppressAutoHyphens w:val="0"/>
        <w:spacing w:after="0" w:line="270" w:lineRule="atLeast"/>
        <w:ind w:right="-1" w:firstLine="567"/>
        <w:jc w:val="center"/>
        <w:rPr>
          <w:rFonts w:eastAsia="Times New Roman" w:cs="Times New Roman"/>
          <w:b/>
          <w:color w:val="000000"/>
          <w:sz w:val="28"/>
          <w:szCs w:val="28"/>
          <w:lang w:eastAsia="ru-RU" w:bidi="ar-SA"/>
        </w:rPr>
      </w:pPr>
    </w:p>
    <w:p w:rsidR="00E75D36" w:rsidRDefault="000A256C" w:rsidP="00474519">
      <w:pPr>
        <w:widowControl/>
        <w:shd w:val="clear" w:color="auto" w:fill="FFFFFF"/>
        <w:suppressAutoHyphens w:val="0"/>
        <w:spacing w:after="0" w:line="270" w:lineRule="atLeast"/>
        <w:ind w:right="-1" w:firstLine="567"/>
        <w:jc w:val="both"/>
        <w:rPr>
          <w:rFonts w:eastAsia="Times New Roman" w:cs="Times New Roman"/>
          <w:color w:val="000000"/>
          <w:sz w:val="28"/>
          <w:szCs w:val="28"/>
          <w:lang w:eastAsia="ru-RU" w:bidi="ar-SA"/>
        </w:rPr>
      </w:pPr>
      <w:r>
        <w:rPr>
          <w:rFonts w:eastAsia="Times New Roman" w:cs="Times New Roman"/>
          <w:color w:val="000000"/>
          <w:sz w:val="28"/>
          <w:szCs w:val="28"/>
          <w:lang w:eastAsia="ru-RU" w:bidi="ar-SA"/>
        </w:rPr>
        <w:tab/>
      </w:r>
      <w:r w:rsidR="009D58BD" w:rsidRPr="009D58BD">
        <w:rPr>
          <w:rFonts w:eastAsia="Times New Roman" w:cs="Times New Roman"/>
          <w:color w:val="000000"/>
          <w:sz w:val="28"/>
          <w:szCs w:val="28"/>
          <w:lang w:eastAsia="ru-RU" w:bidi="ar-SA"/>
        </w:rPr>
        <w:t>В наше время перед обществом стоит проблема нравственного и духовного воспитания детей и подростков, и стоит вопрос о том, как вернуть эти ценности, такие как: долг, совесть, честь, уважени</w:t>
      </w:r>
      <w:r w:rsidR="00E75D36">
        <w:rPr>
          <w:rFonts w:eastAsia="Times New Roman" w:cs="Times New Roman"/>
          <w:color w:val="000000"/>
          <w:sz w:val="28"/>
          <w:szCs w:val="28"/>
          <w:lang w:eastAsia="ru-RU" w:bidi="ar-SA"/>
        </w:rPr>
        <w:t>е, милосердие, смелость и т.д. </w:t>
      </w:r>
    </w:p>
    <w:p w:rsidR="000A256C" w:rsidRDefault="009D58BD" w:rsidP="00474519">
      <w:pPr>
        <w:widowControl/>
        <w:shd w:val="clear" w:color="auto" w:fill="FFFFFF"/>
        <w:suppressAutoHyphens w:val="0"/>
        <w:spacing w:after="0" w:line="270" w:lineRule="atLeast"/>
        <w:ind w:right="-1" w:firstLine="567"/>
        <w:jc w:val="both"/>
        <w:rPr>
          <w:sz w:val="28"/>
          <w:szCs w:val="28"/>
        </w:rPr>
      </w:pPr>
      <w:r>
        <w:rPr>
          <w:rFonts w:eastAsia="Times New Roman" w:cs="Times New Roman"/>
          <w:color w:val="000000"/>
          <w:sz w:val="28"/>
          <w:szCs w:val="28"/>
          <w:lang w:eastAsia="ru-RU" w:bidi="ar-SA"/>
        </w:rPr>
        <w:t xml:space="preserve">«Корень, источник доброты </w:t>
      </w:r>
      <w:r w:rsidRPr="009D58BD">
        <w:rPr>
          <w:rFonts w:eastAsia="Times New Roman" w:cs="Times New Roman"/>
          <w:color w:val="000000"/>
          <w:sz w:val="28"/>
          <w:szCs w:val="28"/>
          <w:lang w:eastAsia="ru-RU" w:bidi="ar-SA"/>
        </w:rPr>
        <w:t xml:space="preserve">в созидании, творчестве, в утверждении жизни и красоты. Доброта неразрывно связана с красотой» - считал В.Сухомлинский. </w:t>
      </w:r>
      <w:r w:rsidRPr="000A256C">
        <w:rPr>
          <w:sz w:val="28"/>
          <w:szCs w:val="28"/>
        </w:rPr>
        <w:t>Поэтому нравственное становление личности возможно только через ее эстетическое развитие, ведь именно эстетическое сознание обуславливает эстетику поведения человека: его отношение к труду,</w:t>
      </w:r>
      <w:r w:rsidR="000A256C" w:rsidRPr="000A256C">
        <w:rPr>
          <w:sz w:val="28"/>
          <w:szCs w:val="28"/>
        </w:rPr>
        <w:t xml:space="preserve"> к обществу, общение, поведение </w:t>
      </w:r>
      <w:r w:rsidRPr="000A256C">
        <w:rPr>
          <w:sz w:val="28"/>
          <w:szCs w:val="28"/>
        </w:rPr>
        <w:t xml:space="preserve">(манеры) </w:t>
      </w:r>
      <w:r w:rsidR="000A256C">
        <w:rPr>
          <w:sz w:val="28"/>
          <w:szCs w:val="28"/>
        </w:rPr>
        <w:t>и внешний вид.</w:t>
      </w:r>
    </w:p>
    <w:p w:rsidR="00474519" w:rsidRDefault="000A256C" w:rsidP="00474519">
      <w:pPr>
        <w:widowControl/>
        <w:shd w:val="clear" w:color="auto" w:fill="FFFFFF"/>
        <w:suppressAutoHyphens w:val="0"/>
        <w:spacing w:after="0" w:line="270" w:lineRule="atLeast"/>
        <w:ind w:right="-1" w:firstLine="567"/>
        <w:jc w:val="both"/>
        <w:rPr>
          <w:rFonts w:eastAsia="Times New Roman" w:cs="Times New Roman"/>
          <w:color w:val="000000"/>
          <w:sz w:val="28"/>
          <w:szCs w:val="28"/>
          <w:lang w:eastAsia="ru-RU" w:bidi="ar-SA"/>
        </w:rPr>
      </w:pPr>
      <w:r>
        <w:rPr>
          <w:sz w:val="28"/>
          <w:szCs w:val="28"/>
        </w:rPr>
        <w:tab/>
      </w:r>
      <w:r w:rsidR="009D58BD" w:rsidRPr="009D58BD">
        <w:rPr>
          <w:rFonts w:eastAsia="Times New Roman" w:cs="Times New Roman"/>
          <w:color w:val="000000"/>
          <w:sz w:val="28"/>
          <w:szCs w:val="28"/>
          <w:lang w:eastAsia="ru-RU" w:bidi="ar-SA"/>
        </w:rPr>
        <w:t>Сегодня на человека обрушивается много информации, большую часть совсем не нужной, а порой даже «вредной». Поэтому важным условием духовной жизни человека является развитие способности воспринимать прекрасное в окружающем его мире и искусстве. Используя разные виды искусства: музыку, танцы, пение, художественную литературу, педагог должен формировать у ребенка отзывчивость на все доброе и красивое, обогащая его духовный мир, р</w:t>
      </w:r>
      <w:r w:rsidR="00474519">
        <w:rPr>
          <w:rFonts w:eastAsia="Times New Roman" w:cs="Times New Roman"/>
          <w:color w:val="000000"/>
          <w:sz w:val="28"/>
          <w:szCs w:val="28"/>
          <w:lang w:eastAsia="ru-RU" w:bidi="ar-SA"/>
        </w:rPr>
        <w:t>азвивая воображения и чувства. </w:t>
      </w:r>
    </w:p>
    <w:p w:rsidR="00474519" w:rsidRDefault="00E75D36" w:rsidP="00474519">
      <w:pPr>
        <w:widowControl/>
        <w:shd w:val="clear" w:color="auto" w:fill="FFFFFF"/>
        <w:suppressAutoHyphens w:val="0"/>
        <w:spacing w:after="0" w:line="270" w:lineRule="atLeast"/>
        <w:ind w:right="-1" w:firstLine="567"/>
        <w:jc w:val="both"/>
        <w:rPr>
          <w:rFonts w:eastAsia="Times New Roman" w:cs="Times New Roman"/>
          <w:color w:val="000000"/>
          <w:sz w:val="28"/>
          <w:szCs w:val="28"/>
          <w:lang w:eastAsia="ru-RU" w:bidi="ar-SA"/>
        </w:rPr>
      </w:pPr>
      <w:r>
        <w:rPr>
          <w:rFonts w:eastAsia="Times New Roman" w:cs="Times New Roman"/>
          <w:color w:val="000000"/>
          <w:sz w:val="28"/>
          <w:szCs w:val="28"/>
          <w:lang w:eastAsia="ru-RU" w:bidi="ar-SA"/>
        </w:rPr>
        <w:t>Понятие «о прекрасном»</w:t>
      </w:r>
      <w:r w:rsidR="009D58BD" w:rsidRPr="009D58BD">
        <w:rPr>
          <w:rFonts w:eastAsia="Times New Roman" w:cs="Times New Roman"/>
          <w:color w:val="000000"/>
          <w:sz w:val="28"/>
          <w:szCs w:val="28"/>
          <w:lang w:eastAsia="ru-RU" w:bidi="ar-SA"/>
        </w:rPr>
        <w:t xml:space="preserve"> в жизни и искусстве, воспринимается гораздо более глубоко и органично, если ребенок сам начинает «творить по законам красоты». Главное в творчестве - не внешняя активность, а внутренняя - акт создания «идеала», образа мира, где проблема отчуждения человека и среды </w:t>
      </w:r>
      <w:r w:rsidR="00474519">
        <w:rPr>
          <w:rFonts w:eastAsia="Times New Roman" w:cs="Times New Roman"/>
          <w:color w:val="000000"/>
          <w:sz w:val="28"/>
          <w:szCs w:val="28"/>
          <w:lang w:eastAsia="ru-RU" w:bidi="ar-SA"/>
        </w:rPr>
        <w:t>разрешена. </w:t>
      </w:r>
    </w:p>
    <w:p w:rsidR="00900160" w:rsidRDefault="009D58BD" w:rsidP="00474519">
      <w:pPr>
        <w:widowControl/>
        <w:shd w:val="clear" w:color="auto" w:fill="FFFFFF"/>
        <w:suppressAutoHyphens w:val="0"/>
        <w:spacing w:after="0" w:line="270" w:lineRule="atLeast"/>
        <w:ind w:right="-1" w:firstLine="567"/>
        <w:jc w:val="both"/>
        <w:rPr>
          <w:rFonts w:eastAsia="Times New Roman" w:cs="Times New Roman"/>
          <w:color w:val="000000"/>
          <w:sz w:val="28"/>
          <w:szCs w:val="28"/>
          <w:lang w:eastAsia="ru-RU" w:bidi="ar-SA"/>
        </w:rPr>
      </w:pPr>
      <w:r w:rsidRPr="009D58BD">
        <w:rPr>
          <w:rFonts w:eastAsia="Times New Roman" w:cs="Times New Roman"/>
          <w:color w:val="000000"/>
          <w:sz w:val="28"/>
          <w:szCs w:val="28"/>
          <w:lang w:eastAsia="ru-RU" w:bidi="ar-SA"/>
        </w:rPr>
        <w:t xml:space="preserve">Некоторые считают, что творческие способности - это лишь умение рисовать, сочинять стихи или музыку. Это представление в корне неверно, потому что от степени развития творческих способностей во многом зависит восприятие мира и то, как человек в нем себя ощущает. Чем менее развиты в человеке эти способности, тем более он склонен к самоедству, постоянному недовольству собой и окружающими. Результаты творчества должны отражать отношение человека к миру, представления его о себе, о мире, о людях окружающих его, а не служить безликим памятником умения владеть разнообразными техниками. </w:t>
      </w:r>
    </w:p>
    <w:p w:rsidR="00900160" w:rsidRDefault="009D58BD" w:rsidP="00474519">
      <w:pPr>
        <w:widowControl/>
        <w:shd w:val="clear" w:color="auto" w:fill="FFFFFF"/>
        <w:suppressAutoHyphens w:val="0"/>
        <w:spacing w:after="0" w:line="270" w:lineRule="atLeast"/>
        <w:ind w:right="-1" w:firstLine="567"/>
        <w:jc w:val="both"/>
        <w:rPr>
          <w:rFonts w:eastAsia="Times New Roman" w:cs="Times New Roman"/>
          <w:color w:val="000000"/>
          <w:sz w:val="28"/>
          <w:szCs w:val="28"/>
          <w:lang w:eastAsia="ru-RU" w:bidi="ar-SA"/>
        </w:rPr>
      </w:pPr>
      <w:r w:rsidRPr="009D58BD">
        <w:rPr>
          <w:rFonts w:eastAsia="Times New Roman" w:cs="Times New Roman"/>
          <w:color w:val="000000"/>
          <w:sz w:val="28"/>
          <w:szCs w:val="28"/>
          <w:lang w:eastAsia="ru-RU" w:bidi="ar-SA"/>
        </w:rPr>
        <w:t>Отличие</w:t>
      </w:r>
      <w:r w:rsidR="00900160">
        <w:rPr>
          <w:rFonts w:eastAsia="Times New Roman" w:cs="Times New Roman"/>
          <w:color w:val="000000"/>
          <w:sz w:val="28"/>
          <w:szCs w:val="28"/>
          <w:lang w:eastAsia="ru-RU" w:bidi="ar-SA"/>
        </w:rPr>
        <w:t xml:space="preserve"> творческих детей:</w:t>
      </w:r>
    </w:p>
    <w:p w:rsidR="00900160" w:rsidRPr="00250840" w:rsidRDefault="009D58BD" w:rsidP="00E75D36">
      <w:pPr>
        <w:pStyle w:val="a9"/>
        <w:rPr>
          <w:sz w:val="28"/>
          <w:szCs w:val="28"/>
        </w:rPr>
      </w:pPr>
      <w:r w:rsidRPr="00250840">
        <w:rPr>
          <w:sz w:val="28"/>
          <w:szCs w:val="28"/>
        </w:rPr>
        <w:t>1)</w:t>
      </w:r>
      <w:r w:rsidR="00900160" w:rsidRPr="00250840">
        <w:rPr>
          <w:sz w:val="28"/>
          <w:szCs w:val="28"/>
        </w:rPr>
        <w:t xml:space="preserve"> </w:t>
      </w:r>
      <w:r w:rsidRPr="00250840">
        <w:rPr>
          <w:sz w:val="28"/>
          <w:szCs w:val="28"/>
        </w:rPr>
        <w:t>независимость взглядов, оценок и суждений; </w:t>
      </w:r>
      <w:r w:rsidRPr="00250840">
        <w:rPr>
          <w:sz w:val="28"/>
          <w:szCs w:val="28"/>
        </w:rPr>
        <w:br/>
        <w:t>2)</w:t>
      </w:r>
      <w:r w:rsidR="00900160" w:rsidRPr="00250840">
        <w:rPr>
          <w:sz w:val="28"/>
          <w:szCs w:val="28"/>
        </w:rPr>
        <w:t xml:space="preserve"> </w:t>
      </w:r>
      <w:r w:rsidRPr="00250840">
        <w:rPr>
          <w:sz w:val="28"/>
          <w:szCs w:val="28"/>
        </w:rPr>
        <w:t>открытость ума, готовность поверить своим и чужим фантазиям, восприимчивость к новому и необычному; </w:t>
      </w:r>
      <w:r w:rsidRPr="00250840">
        <w:rPr>
          <w:sz w:val="28"/>
          <w:szCs w:val="28"/>
        </w:rPr>
        <w:br/>
        <w:t>3)</w:t>
      </w:r>
      <w:r w:rsidR="00900160" w:rsidRPr="00250840">
        <w:rPr>
          <w:sz w:val="28"/>
          <w:szCs w:val="28"/>
        </w:rPr>
        <w:t xml:space="preserve"> </w:t>
      </w:r>
      <w:r w:rsidRPr="00250840">
        <w:rPr>
          <w:sz w:val="28"/>
          <w:szCs w:val="28"/>
        </w:rPr>
        <w:t>высокая толерантность, конструктивная активность; </w:t>
      </w:r>
      <w:r w:rsidRPr="00250840">
        <w:rPr>
          <w:sz w:val="28"/>
          <w:szCs w:val="28"/>
        </w:rPr>
        <w:br/>
        <w:t>4)</w:t>
      </w:r>
      <w:r w:rsidR="00900160" w:rsidRPr="00250840">
        <w:rPr>
          <w:sz w:val="28"/>
          <w:szCs w:val="28"/>
        </w:rPr>
        <w:t xml:space="preserve"> </w:t>
      </w:r>
      <w:r w:rsidRPr="00250840">
        <w:rPr>
          <w:sz w:val="28"/>
          <w:szCs w:val="28"/>
        </w:rPr>
        <w:t>развитое эстетическое чувство, стремление к красоте; </w:t>
      </w:r>
    </w:p>
    <w:p w:rsidR="00900160" w:rsidRPr="00250840" w:rsidRDefault="00900160" w:rsidP="00E75D36">
      <w:pPr>
        <w:pStyle w:val="a9"/>
        <w:rPr>
          <w:sz w:val="28"/>
          <w:szCs w:val="28"/>
        </w:rPr>
      </w:pPr>
      <w:r w:rsidRPr="00250840">
        <w:rPr>
          <w:sz w:val="28"/>
          <w:szCs w:val="28"/>
        </w:rPr>
        <w:t xml:space="preserve">5) </w:t>
      </w:r>
      <w:r w:rsidR="009D58BD" w:rsidRPr="00250840">
        <w:rPr>
          <w:sz w:val="28"/>
          <w:szCs w:val="28"/>
        </w:rPr>
        <w:t>внимательность - свежий взгляд на вещи; </w:t>
      </w:r>
      <w:r w:rsidR="009D58BD" w:rsidRPr="00250840">
        <w:rPr>
          <w:sz w:val="28"/>
          <w:szCs w:val="28"/>
        </w:rPr>
        <w:br/>
        <w:t>6)</w:t>
      </w:r>
      <w:r w:rsidRPr="00250840">
        <w:rPr>
          <w:sz w:val="28"/>
          <w:szCs w:val="28"/>
        </w:rPr>
        <w:t xml:space="preserve"> </w:t>
      </w:r>
      <w:r w:rsidR="009D58BD" w:rsidRPr="00250840">
        <w:rPr>
          <w:sz w:val="28"/>
          <w:szCs w:val="28"/>
        </w:rPr>
        <w:t>развитая сенсорная память. </w:t>
      </w:r>
    </w:p>
    <w:p w:rsidR="00900160" w:rsidRPr="00250840" w:rsidRDefault="00900160" w:rsidP="00474519">
      <w:pPr>
        <w:pStyle w:val="a9"/>
        <w:ind w:firstLine="567"/>
        <w:jc w:val="both"/>
        <w:rPr>
          <w:sz w:val="28"/>
          <w:szCs w:val="28"/>
        </w:rPr>
      </w:pPr>
      <w:r w:rsidRPr="00250840">
        <w:rPr>
          <w:sz w:val="28"/>
          <w:szCs w:val="28"/>
        </w:rPr>
        <w:lastRenderedPageBreak/>
        <w:tab/>
      </w:r>
      <w:r w:rsidR="009D58BD" w:rsidRPr="00250840">
        <w:rPr>
          <w:sz w:val="28"/>
          <w:szCs w:val="28"/>
        </w:rPr>
        <w:t xml:space="preserve">Еще один тормозящий фактор в процессе обучения </w:t>
      </w:r>
      <w:r w:rsidRPr="00250840">
        <w:rPr>
          <w:sz w:val="28"/>
          <w:szCs w:val="28"/>
        </w:rPr>
        <w:t>–</w:t>
      </w:r>
      <w:r w:rsidR="009D58BD" w:rsidRPr="00250840">
        <w:rPr>
          <w:sz w:val="28"/>
          <w:szCs w:val="28"/>
        </w:rPr>
        <w:t xml:space="preserve"> чрезмерная</w:t>
      </w:r>
      <w:r w:rsidRPr="00250840">
        <w:rPr>
          <w:sz w:val="28"/>
          <w:szCs w:val="28"/>
        </w:rPr>
        <w:t xml:space="preserve"> </w:t>
      </w:r>
      <w:r w:rsidR="009D58BD" w:rsidRPr="00250840">
        <w:rPr>
          <w:sz w:val="28"/>
          <w:szCs w:val="28"/>
        </w:rPr>
        <w:t>концентрация работы в течение длительного времени, чрезмерные усилия, без перерывов на отдых, все это может привести к обратному эффекту. </w:t>
      </w:r>
      <w:r w:rsidR="00935D9F" w:rsidRPr="00250840">
        <w:rPr>
          <w:sz w:val="28"/>
          <w:szCs w:val="28"/>
        </w:rPr>
        <w:t>Творческие способности представляют собой сплав многих качеств. И вопрос о компонентах творческого потенциала человека остается до сих пор открытым, хотя в настоящий момент существует несколько гипотез, касающихся этой проблемы. Многие психологи связывают способности к творческой деятельности, прежде всего с особенностями мышления</w:t>
      </w:r>
      <w:r w:rsidRPr="00250840">
        <w:rPr>
          <w:sz w:val="28"/>
          <w:szCs w:val="28"/>
        </w:rPr>
        <w:t xml:space="preserve">. </w:t>
      </w:r>
      <w:r w:rsidR="00935D9F" w:rsidRPr="00250840">
        <w:rPr>
          <w:sz w:val="28"/>
          <w:szCs w:val="28"/>
        </w:rPr>
        <w:t>В частности, известный американский психолог Гилфорд, занимавшийся проблемами человеческого интеллекта установил, что творческим личностям свойственно так называемое дивергентное мышление</w:t>
      </w:r>
      <w:r w:rsidRPr="00250840">
        <w:rPr>
          <w:sz w:val="28"/>
          <w:szCs w:val="28"/>
        </w:rPr>
        <w:t>.</w:t>
      </w:r>
      <w:r w:rsidR="00935D9F" w:rsidRPr="00250840">
        <w:rPr>
          <w:sz w:val="28"/>
          <w:szCs w:val="28"/>
        </w:rPr>
        <w:t xml:space="preserve"> </w:t>
      </w:r>
    </w:p>
    <w:p w:rsidR="00900160" w:rsidRPr="00250840" w:rsidRDefault="00900160" w:rsidP="00474519">
      <w:pPr>
        <w:pStyle w:val="a9"/>
        <w:ind w:firstLine="567"/>
        <w:jc w:val="both"/>
        <w:rPr>
          <w:sz w:val="28"/>
          <w:szCs w:val="28"/>
        </w:rPr>
      </w:pPr>
      <w:r w:rsidRPr="00250840">
        <w:rPr>
          <w:sz w:val="28"/>
          <w:szCs w:val="28"/>
        </w:rPr>
        <w:tab/>
      </w:r>
      <w:r w:rsidR="00935D9F" w:rsidRPr="00250840">
        <w:rPr>
          <w:sz w:val="28"/>
          <w:szCs w:val="28"/>
        </w:rPr>
        <w:t xml:space="preserve">Люди, обладающие таким типом мышления, при решении какой-либо проблемы не концентрируют все свои усилия на нахождение единственно правильного решения, а начинают искать решения по всем возможным направлениям с тем, чтобы рассмотреть как можно больше вариантов. Такие люди склонны образовывать новые комбинации из элементов,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 Дивергентный способ мышления лежит в основе творческого мышления, которое характеризуется следующими основными особенностями: </w:t>
      </w:r>
    </w:p>
    <w:p w:rsidR="00900160" w:rsidRPr="00900160" w:rsidRDefault="00900160" w:rsidP="00474519">
      <w:pPr>
        <w:pStyle w:val="a9"/>
        <w:ind w:firstLine="567"/>
        <w:jc w:val="both"/>
        <w:rPr>
          <w:sz w:val="28"/>
          <w:szCs w:val="28"/>
        </w:rPr>
      </w:pPr>
      <w:r w:rsidRPr="00900160">
        <w:rPr>
          <w:sz w:val="28"/>
          <w:szCs w:val="28"/>
        </w:rPr>
        <w:tab/>
      </w:r>
      <w:r w:rsidR="00935D9F" w:rsidRPr="00900160">
        <w:rPr>
          <w:sz w:val="28"/>
          <w:szCs w:val="28"/>
          <w:lang w:eastAsia="ru-RU" w:bidi="ar-SA"/>
        </w:rPr>
        <w:t xml:space="preserve">1. Быстрота - способность высказывать максимальное количество идей (в данном случае важно не их качество, а их количество). </w:t>
      </w:r>
    </w:p>
    <w:p w:rsidR="00900160" w:rsidRPr="00900160" w:rsidRDefault="00900160" w:rsidP="00474519">
      <w:pPr>
        <w:pStyle w:val="a9"/>
        <w:ind w:firstLine="567"/>
        <w:jc w:val="both"/>
        <w:rPr>
          <w:sz w:val="28"/>
          <w:szCs w:val="28"/>
        </w:rPr>
      </w:pPr>
      <w:r w:rsidRPr="00900160">
        <w:rPr>
          <w:sz w:val="28"/>
          <w:szCs w:val="28"/>
        </w:rPr>
        <w:tab/>
      </w:r>
      <w:r w:rsidR="00935D9F" w:rsidRPr="00900160">
        <w:rPr>
          <w:sz w:val="28"/>
          <w:szCs w:val="28"/>
          <w:lang w:eastAsia="ru-RU" w:bidi="ar-SA"/>
        </w:rPr>
        <w:t xml:space="preserve">2. Гибкость - способность высказывать широкое многообразие идей. </w:t>
      </w:r>
    </w:p>
    <w:p w:rsidR="00900160" w:rsidRPr="00900160" w:rsidRDefault="00900160" w:rsidP="00474519">
      <w:pPr>
        <w:pStyle w:val="a9"/>
        <w:ind w:firstLine="567"/>
        <w:jc w:val="both"/>
        <w:rPr>
          <w:sz w:val="28"/>
          <w:szCs w:val="28"/>
        </w:rPr>
      </w:pPr>
      <w:r w:rsidRPr="00900160">
        <w:rPr>
          <w:sz w:val="28"/>
          <w:szCs w:val="28"/>
        </w:rPr>
        <w:tab/>
      </w:r>
      <w:r w:rsidR="00935D9F" w:rsidRPr="00900160">
        <w:rPr>
          <w:sz w:val="28"/>
          <w:szCs w:val="28"/>
          <w:lang w:eastAsia="ru-RU" w:bidi="ar-SA"/>
        </w:rPr>
        <w:t xml:space="preserve">3. Оригинальность - способность порождать новые нестандартные идеи (это может проявляться в ответах, решениях, несовпадающих с общепринятыми нормами). </w:t>
      </w:r>
    </w:p>
    <w:p w:rsidR="00474519" w:rsidRDefault="00900160" w:rsidP="00474519">
      <w:pPr>
        <w:pStyle w:val="a9"/>
        <w:ind w:firstLine="567"/>
        <w:jc w:val="both"/>
        <w:rPr>
          <w:sz w:val="28"/>
          <w:szCs w:val="28"/>
          <w:lang w:eastAsia="ru-RU" w:bidi="ar-SA"/>
        </w:rPr>
      </w:pPr>
      <w:r w:rsidRPr="00900160">
        <w:rPr>
          <w:sz w:val="28"/>
          <w:szCs w:val="28"/>
        </w:rPr>
        <w:tab/>
      </w:r>
      <w:r w:rsidR="00935D9F" w:rsidRPr="00900160">
        <w:rPr>
          <w:sz w:val="28"/>
          <w:szCs w:val="28"/>
          <w:lang w:eastAsia="ru-RU" w:bidi="ar-SA"/>
        </w:rPr>
        <w:t>4. Законченность - способность совершенствовать свой «продукт» или придавать ему законченный вид.</w:t>
      </w:r>
    </w:p>
    <w:p w:rsidR="00474519" w:rsidRDefault="009D58BD" w:rsidP="00474519">
      <w:pPr>
        <w:pStyle w:val="a9"/>
        <w:ind w:firstLine="567"/>
        <w:jc w:val="both"/>
        <w:rPr>
          <w:sz w:val="28"/>
          <w:szCs w:val="28"/>
          <w:lang w:eastAsia="ru-RU" w:bidi="ar-SA"/>
        </w:rPr>
      </w:pPr>
      <w:r w:rsidRPr="00900160">
        <w:rPr>
          <w:sz w:val="28"/>
          <w:szCs w:val="28"/>
          <w:lang w:eastAsia="ru-RU" w:bidi="ar-SA"/>
        </w:rPr>
        <w:t>В чём же заключается работа по раз</w:t>
      </w:r>
      <w:r w:rsidR="00474519">
        <w:rPr>
          <w:sz w:val="28"/>
          <w:szCs w:val="28"/>
          <w:lang w:eastAsia="ru-RU" w:bidi="ar-SA"/>
        </w:rPr>
        <w:t>витию творческих способностей? </w:t>
      </w:r>
    </w:p>
    <w:p w:rsidR="00474519" w:rsidRDefault="009D58BD" w:rsidP="00474519">
      <w:pPr>
        <w:pStyle w:val="a9"/>
        <w:ind w:firstLine="567"/>
        <w:jc w:val="both"/>
        <w:rPr>
          <w:sz w:val="28"/>
          <w:szCs w:val="28"/>
          <w:lang w:eastAsia="ru-RU" w:bidi="ar-SA"/>
        </w:rPr>
      </w:pPr>
      <w:r w:rsidRPr="00900160">
        <w:rPr>
          <w:sz w:val="28"/>
          <w:szCs w:val="28"/>
          <w:lang w:eastAsia="ru-RU" w:bidi="ar-SA"/>
        </w:rPr>
        <w:t>Одним из важнейших факторов творческого развития школьников является создание условий, способствующих формирован</w:t>
      </w:r>
      <w:r w:rsidR="00474519">
        <w:rPr>
          <w:sz w:val="28"/>
          <w:szCs w:val="28"/>
          <w:lang w:eastAsia="ru-RU" w:bidi="ar-SA"/>
        </w:rPr>
        <w:t>ию их творческих способностей. </w:t>
      </w:r>
    </w:p>
    <w:p w:rsidR="00474519" w:rsidRDefault="009D58BD" w:rsidP="00474519">
      <w:pPr>
        <w:pStyle w:val="a9"/>
        <w:ind w:firstLine="567"/>
        <w:jc w:val="both"/>
        <w:rPr>
          <w:sz w:val="28"/>
          <w:szCs w:val="28"/>
          <w:lang w:eastAsia="ru-RU" w:bidi="ar-SA"/>
        </w:rPr>
      </w:pPr>
      <w:r w:rsidRPr="00900160">
        <w:rPr>
          <w:sz w:val="28"/>
          <w:szCs w:val="28"/>
          <w:lang w:eastAsia="ru-RU" w:bidi="ar-SA"/>
        </w:rPr>
        <w:t>Чтобы способствовать развитию творческих способностей учащихся необходимо и изменить формы и методы ведения урока, разнообразя их, сделает ученика активным участником учебного процесса. Совместная работа учителя и ученика на уроке делает этот урок интерактивным. Таким образом, новые, нестандартные (интерактивные) формы обучения, личностный подход к учащимся - это пути совершенствования учебных занятий, нацеленных на эффективное решение образовательных и воспитательных задач, активизацию познавательной деятельности учащихся, развития творческих</w:t>
      </w:r>
      <w:r w:rsidR="00474519">
        <w:rPr>
          <w:sz w:val="28"/>
          <w:szCs w:val="28"/>
          <w:lang w:eastAsia="ru-RU" w:bidi="ar-SA"/>
        </w:rPr>
        <w:t xml:space="preserve"> способностей каждого ученика. </w:t>
      </w:r>
    </w:p>
    <w:p w:rsidR="00474519" w:rsidRDefault="009D58BD" w:rsidP="00474519">
      <w:pPr>
        <w:pStyle w:val="a9"/>
        <w:ind w:firstLine="567"/>
        <w:jc w:val="both"/>
        <w:rPr>
          <w:sz w:val="28"/>
          <w:szCs w:val="28"/>
          <w:lang w:eastAsia="ru-RU" w:bidi="ar-SA"/>
        </w:rPr>
      </w:pPr>
      <w:r w:rsidRPr="00900160">
        <w:rPr>
          <w:sz w:val="28"/>
          <w:szCs w:val="28"/>
          <w:lang w:eastAsia="ru-RU" w:bidi="ar-SA"/>
        </w:rPr>
        <w:t xml:space="preserve">Необходимо обязательное присутствие творчества в любой деятельности, в которой развивается интерес ребенка. Творческая деятельность ребенка должна быть связана с открытием нового, приобретением новых знаний, что обеспечивает интерес к деятельности. Необходимо поощрять творческую </w:t>
      </w:r>
      <w:r w:rsidRPr="00900160">
        <w:rPr>
          <w:sz w:val="28"/>
          <w:szCs w:val="28"/>
          <w:lang w:eastAsia="ru-RU" w:bidi="ar-SA"/>
        </w:rPr>
        <w:lastRenderedPageBreak/>
        <w:t>инициативу детей, интерес к прекрасному заложен в ребенке природой. Он способен внимательно слушать и воспринимать мелодию, ритм, движение; каждому из учителей известна та серьезность, с которой он погружается в художественное творчество - рисование, лепку, конструирование или наблюдает творческ</w:t>
      </w:r>
      <w:r w:rsidR="00474519">
        <w:rPr>
          <w:sz w:val="28"/>
          <w:szCs w:val="28"/>
          <w:lang w:eastAsia="ru-RU" w:bidi="ar-SA"/>
        </w:rPr>
        <w:t>ий процесс взрослого человека. </w:t>
      </w:r>
    </w:p>
    <w:p w:rsidR="00900160" w:rsidRDefault="009D58BD" w:rsidP="00474519">
      <w:pPr>
        <w:pStyle w:val="a9"/>
        <w:ind w:firstLine="567"/>
        <w:jc w:val="both"/>
        <w:rPr>
          <w:sz w:val="28"/>
          <w:szCs w:val="28"/>
          <w:lang w:eastAsia="ru-RU" w:bidi="ar-SA"/>
        </w:rPr>
      </w:pPr>
      <w:r w:rsidRPr="00900160">
        <w:rPr>
          <w:sz w:val="28"/>
          <w:szCs w:val="28"/>
          <w:lang w:eastAsia="ru-RU" w:bidi="ar-SA"/>
        </w:rPr>
        <w:t xml:space="preserve">Всем известно, какой большой смысл вкладывает ребенок в каждый свой рисунок, в свое творение. Именно здесь проявляются ростки нравственного отношения к творчеству, которое необходимо развивать в процессе художественного воспитания каждого ребенка. Преподаватель, ведущий занятия с маленькими учениками, должен помочь ученику реализовать свои возможности, создавать на уроках непринужденную, радостную атмосферу, поддерживать в детях игровое настроение, пробуждать их воображение. При этом он обязан не только учить музыке, рисованию, танцу, но что не мене важно, и воспитывать этими видами искусства. </w:t>
      </w:r>
    </w:p>
    <w:p w:rsidR="00900160" w:rsidRPr="00900160" w:rsidRDefault="00900160" w:rsidP="00474519">
      <w:pPr>
        <w:pStyle w:val="a9"/>
        <w:ind w:firstLine="567"/>
        <w:jc w:val="both"/>
        <w:rPr>
          <w:sz w:val="28"/>
          <w:szCs w:val="28"/>
          <w:lang w:eastAsia="ru-RU" w:bidi="ar-SA"/>
        </w:rPr>
      </w:pPr>
      <w:r>
        <w:rPr>
          <w:sz w:val="28"/>
          <w:szCs w:val="28"/>
          <w:lang w:eastAsia="ru-RU" w:bidi="ar-SA"/>
        </w:rPr>
        <w:tab/>
      </w:r>
      <w:r w:rsidR="009D58BD" w:rsidRPr="00900160">
        <w:rPr>
          <w:sz w:val="28"/>
          <w:szCs w:val="28"/>
          <w:lang w:eastAsia="ru-RU" w:bidi="ar-SA"/>
        </w:rPr>
        <w:t xml:space="preserve">Маленькие, да и не только, любят показать, на что они способны, что у них хорошо </w:t>
      </w:r>
      <w:r>
        <w:rPr>
          <w:sz w:val="28"/>
          <w:szCs w:val="28"/>
          <w:lang w:eastAsia="ru-RU" w:bidi="ar-SA"/>
        </w:rPr>
        <w:t xml:space="preserve"> получается. </w:t>
      </w:r>
      <w:r w:rsidR="009D58BD" w:rsidRPr="00900160">
        <w:rPr>
          <w:sz w:val="28"/>
          <w:szCs w:val="28"/>
          <w:lang w:eastAsia="ru-RU" w:bidi="ar-SA"/>
        </w:rPr>
        <w:t xml:space="preserve">Дети от природы расположены к творчеству, надо просто предложить им этим заниматься. В условиях индивидуального подхода должны учитываться возрастные особенности детей и творческий потенциал при выполнении заданий разной сложности, эмоциональная сфера ребенка, позволяющая определить выбор тематики и индивидуального темпа работы, личностные качества - активность, внимание. Кроме того, для проявления творчества </w:t>
      </w:r>
      <w:r>
        <w:rPr>
          <w:sz w:val="28"/>
          <w:szCs w:val="28"/>
          <w:lang w:eastAsia="ru-RU" w:bidi="ar-SA"/>
        </w:rPr>
        <w:t xml:space="preserve">требуется воображение, фантазия. </w:t>
      </w:r>
      <w:r w:rsidR="009D58BD" w:rsidRPr="00900160">
        <w:rPr>
          <w:sz w:val="28"/>
          <w:szCs w:val="28"/>
          <w:lang w:eastAsia="ru-RU" w:bidi="ar-SA"/>
        </w:rPr>
        <w:t xml:space="preserve">Развитие творческого потенциала у ребенка - это длительный процесс, который направлен на развитие личности в целом, поэтому творческие задания включают в себя всю систему познавательных действий: восприятие, мышление, воображение, память. Необходимо в комплексе использовать все методы, приемы и средства развития творческих способностей. </w:t>
      </w:r>
    </w:p>
    <w:p w:rsidR="00474519" w:rsidRDefault="009D58BD" w:rsidP="00474519">
      <w:pPr>
        <w:pStyle w:val="a9"/>
        <w:ind w:firstLine="567"/>
        <w:jc w:val="both"/>
        <w:rPr>
          <w:sz w:val="28"/>
          <w:szCs w:val="28"/>
          <w:lang w:eastAsia="ru-RU" w:bidi="ar-SA"/>
        </w:rPr>
      </w:pPr>
      <w:r w:rsidRPr="00900160">
        <w:rPr>
          <w:sz w:val="28"/>
          <w:szCs w:val="28"/>
          <w:lang w:eastAsia="ru-RU" w:bidi="ar-SA"/>
        </w:rPr>
        <w:t xml:space="preserve">Главное место среди </w:t>
      </w:r>
      <w:r w:rsidR="00474519">
        <w:rPr>
          <w:sz w:val="28"/>
          <w:szCs w:val="28"/>
          <w:lang w:eastAsia="ru-RU" w:bidi="ar-SA"/>
        </w:rPr>
        <w:t>них занимают словесные методы. </w:t>
      </w:r>
    </w:p>
    <w:p w:rsidR="00900160" w:rsidRPr="00900160" w:rsidRDefault="009D58BD" w:rsidP="00474519">
      <w:pPr>
        <w:pStyle w:val="a9"/>
        <w:ind w:firstLine="567"/>
        <w:jc w:val="both"/>
        <w:rPr>
          <w:sz w:val="28"/>
          <w:szCs w:val="28"/>
          <w:lang w:eastAsia="ru-RU" w:bidi="ar-SA"/>
        </w:rPr>
      </w:pPr>
      <w:r w:rsidRPr="00900160">
        <w:rPr>
          <w:sz w:val="28"/>
          <w:szCs w:val="28"/>
          <w:lang w:eastAsia="ru-RU" w:bidi="ar-SA"/>
        </w:rPr>
        <w:t xml:space="preserve">Художественная литература является одним из действенных средств нравственно-эстетического развития детей. Научившись сопереживать героям произведений, дети начинают замечать настроение окружающих их людей. </w:t>
      </w:r>
    </w:p>
    <w:p w:rsidR="00900160" w:rsidRPr="00900160" w:rsidRDefault="009D58BD" w:rsidP="00474519">
      <w:pPr>
        <w:pStyle w:val="a9"/>
        <w:ind w:firstLine="567"/>
        <w:jc w:val="both"/>
        <w:rPr>
          <w:rFonts w:eastAsia="Times New Roman" w:cs="Times New Roman"/>
          <w:color w:val="000000"/>
          <w:sz w:val="28"/>
          <w:szCs w:val="28"/>
          <w:lang w:eastAsia="ru-RU" w:bidi="ar-SA"/>
        </w:rPr>
      </w:pPr>
      <w:r w:rsidRPr="00900160">
        <w:rPr>
          <w:sz w:val="28"/>
          <w:szCs w:val="28"/>
          <w:lang w:eastAsia="ru-RU" w:bidi="ar-SA"/>
        </w:rPr>
        <w:t>В детях пробуждаются такие чувства как способность проявлять участие, доброту, пр</w:t>
      </w:r>
      <w:r w:rsidR="00900160" w:rsidRPr="00900160">
        <w:rPr>
          <w:sz w:val="28"/>
          <w:szCs w:val="28"/>
          <w:lang w:eastAsia="ru-RU" w:bidi="ar-SA"/>
        </w:rPr>
        <w:t>отест против несправедливости. </w:t>
      </w:r>
      <w:r w:rsidRPr="00900160">
        <w:rPr>
          <w:sz w:val="28"/>
          <w:szCs w:val="28"/>
          <w:lang w:eastAsia="ru-RU" w:bidi="ar-SA"/>
        </w:rPr>
        <w:t xml:space="preserve">Обсуждение и оценка поведения, поступков других людей с позиций этических норм и эстетических позиций также являются важным источником нравственно-эстетического развития личности. Героические поступки, красота взаимоотношений людей, их духовное богатство дают возможность формирования гармоничной личности, не способной творить зло. Неумение выразить свои эмоции, понять чувства окружающих может привести к формированию «коммуникативной глухоты», которая может стать причиной конфликтов ребенка с другими детьми и негативно отразиться в процессе формирования </w:t>
      </w:r>
      <w:r w:rsidR="00900160">
        <w:rPr>
          <w:sz w:val="28"/>
          <w:szCs w:val="28"/>
          <w:lang w:eastAsia="ru-RU" w:bidi="ar-SA"/>
        </w:rPr>
        <w:t xml:space="preserve">его личности. </w:t>
      </w:r>
      <w:r w:rsidRPr="00900160">
        <w:rPr>
          <w:sz w:val="28"/>
          <w:szCs w:val="28"/>
          <w:lang w:eastAsia="ru-RU" w:bidi="ar-SA"/>
        </w:rPr>
        <w:t>Обычно начиная</w:t>
      </w:r>
      <w:r w:rsidR="00900160" w:rsidRPr="00900160">
        <w:rPr>
          <w:sz w:val="28"/>
          <w:szCs w:val="28"/>
          <w:lang w:eastAsia="ru-RU" w:bidi="ar-SA"/>
        </w:rPr>
        <w:t xml:space="preserve"> </w:t>
      </w:r>
      <w:r w:rsidRPr="00900160">
        <w:rPr>
          <w:rFonts w:eastAsia="Times New Roman" w:cs="Times New Roman"/>
          <w:color w:val="000000"/>
          <w:sz w:val="28"/>
          <w:szCs w:val="28"/>
          <w:lang w:eastAsia="ru-RU" w:bidi="ar-SA"/>
        </w:rPr>
        <w:t xml:space="preserve">какой-либо рассказ, ребёнок стесняется раскрыться. Тогда на первых порах могут помочь наводящие вопросы, но не надо придумывать за него сюжет, необходимо будить его творческую фантазию. Можно предложить ученику набор слов, используя которые надо сочинить рассказ или четверостишие, или </w:t>
      </w:r>
      <w:r w:rsidRPr="00900160">
        <w:rPr>
          <w:rFonts w:eastAsia="Times New Roman" w:cs="Times New Roman"/>
          <w:color w:val="000000"/>
          <w:sz w:val="28"/>
          <w:szCs w:val="28"/>
          <w:lang w:eastAsia="ru-RU" w:bidi="ar-SA"/>
        </w:rPr>
        <w:lastRenderedPageBreak/>
        <w:t xml:space="preserve">предложить нарисовать животное, которое не существует, пусть придумает текст к прослушанной музыке. </w:t>
      </w:r>
    </w:p>
    <w:p w:rsidR="00900160" w:rsidRDefault="00900160" w:rsidP="00474519">
      <w:pPr>
        <w:pStyle w:val="a9"/>
        <w:ind w:firstLine="567"/>
        <w:jc w:val="both"/>
        <w:rPr>
          <w:rFonts w:eastAsia="Times New Roman" w:cs="Times New Roman"/>
          <w:color w:val="000000"/>
          <w:sz w:val="28"/>
          <w:szCs w:val="28"/>
          <w:lang w:eastAsia="ru-RU" w:bidi="ar-SA"/>
        </w:rPr>
      </w:pPr>
      <w:r>
        <w:rPr>
          <w:rFonts w:eastAsia="Times New Roman" w:cs="Times New Roman"/>
          <w:color w:val="000000"/>
          <w:sz w:val="28"/>
          <w:szCs w:val="28"/>
          <w:lang w:eastAsia="ru-RU" w:bidi="ar-SA"/>
        </w:rPr>
        <w:tab/>
      </w:r>
      <w:r w:rsidR="009D58BD" w:rsidRPr="009D58BD">
        <w:rPr>
          <w:rFonts w:eastAsia="Times New Roman" w:cs="Times New Roman"/>
          <w:color w:val="000000"/>
          <w:sz w:val="28"/>
          <w:szCs w:val="28"/>
          <w:lang w:eastAsia="ru-RU" w:bidi="ar-SA"/>
        </w:rPr>
        <w:t xml:space="preserve">Чтобы ребенок мог сочинить и спеть мелодию, у него необходимо развить основные </w:t>
      </w:r>
      <w:r>
        <w:rPr>
          <w:rFonts w:eastAsia="Times New Roman" w:cs="Times New Roman"/>
          <w:color w:val="000000"/>
          <w:sz w:val="28"/>
          <w:szCs w:val="28"/>
          <w:lang w:eastAsia="ru-RU" w:bidi="ar-SA"/>
        </w:rPr>
        <w:t xml:space="preserve">музыкальные способности. </w:t>
      </w:r>
      <w:r w:rsidR="009D58BD" w:rsidRPr="009D58BD">
        <w:rPr>
          <w:rFonts w:eastAsia="Times New Roman" w:cs="Times New Roman"/>
          <w:color w:val="000000"/>
          <w:sz w:val="28"/>
          <w:szCs w:val="28"/>
          <w:lang w:eastAsia="ru-RU" w:bidi="ar-SA"/>
        </w:rPr>
        <w:t>Другим направлением развития творческих способностей ребенка является подбор по слуху мелодии и аккомпанемента, чтение нот с листа, транспонирование, сочинение, импровизация. Задания, которые можно использовать для раз</w:t>
      </w:r>
      <w:r>
        <w:rPr>
          <w:rFonts w:eastAsia="Times New Roman" w:cs="Times New Roman"/>
          <w:color w:val="000000"/>
          <w:sz w:val="28"/>
          <w:szCs w:val="28"/>
          <w:lang w:eastAsia="ru-RU" w:bidi="ar-SA"/>
        </w:rPr>
        <w:t>вития навыка подбора по слуху: </w:t>
      </w:r>
    </w:p>
    <w:p w:rsidR="00474519" w:rsidRDefault="00250840" w:rsidP="00474519">
      <w:pPr>
        <w:pStyle w:val="a9"/>
        <w:ind w:firstLine="567"/>
        <w:jc w:val="both"/>
        <w:rPr>
          <w:sz w:val="28"/>
          <w:szCs w:val="28"/>
        </w:rPr>
      </w:pPr>
      <w:r>
        <w:rPr>
          <w:sz w:val="28"/>
          <w:szCs w:val="28"/>
        </w:rPr>
        <w:t>п</w:t>
      </w:r>
      <w:r w:rsidR="00900160" w:rsidRPr="00250840">
        <w:rPr>
          <w:sz w:val="28"/>
          <w:szCs w:val="28"/>
        </w:rPr>
        <w:t xml:space="preserve">одбор </w:t>
      </w:r>
      <w:r w:rsidR="009D58BD" w:rsidRPr="00250840">
        <w:rPr>
          <w:sz w:val="28"/>
          <w:szCs w:val="28"/>
        </w:rPr>
        <w:t>(досочинение) о</w:t>
      </w:r>
      <w:r w:rsidR="00474519">
        <w:rPr>
          <w:sz w:val="28"/>
          <w:szCs w:val="28"/>
        </w:rPr>
        <w:t>кончания предложенной мелодии; </w:t>
      </w:r>
    </w:p>
    <w:p w:rsidR="00250840" w:rsidRDefault="009D58BD" w:rsidP="00474519">
      <w:pPr>
        <w:pStyle w:val="a9"/>
        <w:ind w:firstLine="567"/>
        <w:jc w:val="both"/>
        <w:rPr>
          <w:sz w:val="28"/>
          <w:szCs w:val="28"/>
        </w:rPr>
      </w:pPr>
      <w:r w:rsidRPr="00250840">
        <w:rPr>
          <w:sz w:val="28"/>
          <w:szCs w:val="28"/>
        </w:rPr>
        <w:t>подбор</w:t>
      </w:r>
      <w:r w:rsidR="00250840">
        <w:rPr>
          <w:sz w:val="28"/>
          <w:szCs w:val="28"/>
        </w:rPr>
        <w:t xml:space="preserve"> второго голоса;</w:t>
      </w:r>
      <w:r w:rsidRPr="00250840">
        <w:rPr>
          <w:sz w:val="28"/>
          <w:szCs w:val="28"/>
        </w:rPr>
        <w:t xml:space="preserve"> </w:t>
      </w:r>
      <w:r w:rsidR="00250840">
        <w:rPr>
          <w:sz w:val="28"/>
          <w:szCs w:val="28"/>
        </w:rPr>
        <w:t xml:space="preserve"> </w:t>
      </w:r>
      <w:r w:rsidR="00250840">
        <w:rPr>
          <w:sz w:val="28"/>
          <w:szCs w:val="28"/>
        </w:rPr>
        <w:tab/>
      </w:r>
    </w:p>
    <w:p w:rsidR="00250840" w:rsidRDefault="009D58BD" w:rsidP="00474519">
      <w:pPr>
        <w:pStyle w:val="a9"/>
        <w:ind w:firstLine="567"/>
        <w:jc w:val="both"/>
        <w:rPr>
          <w:sz w:val="28"/>
          <w:szCs w:val="28"/>
        </w:rPr>
      </w:pPr>
      <w:r w:rsidRPr="00250840">
        <w:rPr>
          <w:sz w:val="28"/>
          <w:szCs w:val="28"/>
        </w:rPr>
        <w:t xml:space="preserve">подбор </w:t>
      </w:r>
      <w:r w:rsidR="00250840">
        <w:rPr>
          <w:sz w:val="28"/>
          <w:szCs w:val="28"/>
        </w:rPr>
        <w:t>басов;</w:t>
      </w:r>
    </w:p>
    <w:p w:rsidR="00474519" w:rsidRDefault="00250840" w:rsidP="00474519">
      <w:pPr>
        <w:pStyle w:val="a9"/>
        <w:ind w:firstLine="567"/>
        <w:jc w:val="both"/>
        <w:rPr>
          <w:sz w:val="28"/>
          <w:szCs w:val="28"/>
        </w:rPr>
      </w:pPr>
      <w:r>
        <w:rPr>
          <w:sz w:val="28"/>
          <w:szCs w:val="28"/>
        </w:rPr>
        <w:t>подбор мелодий в различных жанрах;</w:t>
      </w:r>
      <w:r w:rsidR="00474519">
        <w:rPr>
          <w:sz w:val="28"/>
          <w:szCs w:val="28"/>
        </w:rPr>
        <w:t> </w:t>
      </w:r>
    </w:p>
    <w:p w:rsidR="00474519" w:rsidRDefault="009D58BD" w:rsidP="00474519">
      <w:pPr>
        <w:pStyle w:val="a9"/>
        <w:ind w:firstLine="567"/>
        <w:jc w:val="both"/>
        <w:rPr>
          <w:sz w:val="28"/>
          <w:szCs w:val="28"/>
        </w:rPr>
      </w:pPr>
      <w:r w:rsidRPr="00250840">
        <w:rPr>
          <w:sz w:val="28"/>
          <w:szCs w:val="28"/>
        </w:rPr>
        <w:t>подбор сопровождения к знакомым мелодиям в виде аккордов (трезвучий с обращениями). </w:t>
      </w:r>
    </w:p>
    <w:p w:rsidR="00474519" w:rsidRDefault="009D58BD" w:rsidP="00474519">
      <w:pPr>
        <w:pStyle w:val="a9"/>
        <w:ind w:firstLine="567"/>
        <w:jc w:val="both"/>
        <w:rPr>
          <w:rFonts w:eastAsia="Times New Roman" w:cs="Times New Roman"/>
          <w:color w:val="000000"/>
          <w:sz w:val="28"/>
          <w:szCs w:val="28"/>
          <w:lang w:eastAsia="ru-RU" w:bidi="ar-SA"/>
        </w:rPr>
      </w:pPr>
      <w:r w:rsidRPr="009D58BD">
        <w:rPr>
          <w:rFonts w:eastAsia="Times New Roman" w:cs="Times New Roman"/>
          <w:color w:val="000000"/>
          <w:sz w:val="28"/>
          <w:szCs w:val="28"/>
          <w:lang w:eastAsia="ru-RU" w:bidi="ar-SA"/>
        </w:rPr>
        <w:t xml:space="preserve">Разделить этапы обучения на практике очень сложно. Они тесно связаны между собой. И переход от одного к другому зависит от индивидуального восприятия каждого учащегося, от его «внутреннего темпа», от особенностей зрения, слуха, моторики, врожденного чувства ритма и пр. Однако главное заключается в том, чтобы все эти этапы </w:t>
      </w:r>
      <w:r w:rsidR="00474519">
        <w:rPr>
          <w:rFonts w:eastAsia="Times New Roman" w:cs="Times New Roman"/>
          <w:color w:val="000000"/>
          <w:sz w:val="28"/>
          <w:szCs w:val="28"/>
          <w:lang w:eastAsia="ru-RU" w:bidi="ar-SA"/>
        </w:rPr>
        <w:t>дети осваивали не механически. </w:t>
      </w:r>
    </w:p>
    <w:p w:rsidR="00474519" w:rsidRDefault="009D58BD" w:rsidP="00474519">
      <w:pPr>
        <w:pStyle w:val="a9"/>
        <w:ind w:firstLine="567"/>
        <w:jc w:val="both"/>
        <w:rPr>
          <w:rFonts w:eastAsia="Times New Roman" w:cs="Times New Roman"/>
          <w:color w:val="000000"/>
          <w:sz w:val="28"/>
          <w:szCs w:val="28"/>
          <w:lang w:eastAsia="ru-RU" w:bidi="ar-SA"/>
        </w:rPr>
      </w:pPr>
      <w:r w:rsidRPr="009D58BD">
        <w:rPr>
          <w:rFonts w:eastAsia="Times New Roman" w:cs="Times New Roman"/>
          <w:color w:val="000000"/>
          <w:sz w:val="28"/>
          <w:szCs w:val="28"/>
          <w:lang w:eastAsia="ru-RU" w:bidi="ar-SA"/>
        </w:rPr>
        <w:t>Нако</w:t>
      </w:r>
      <w:r>
        <w:rPr>
          <w:rFonts w:eastAsia="Times New Roman" w:cs="Times New Roman"/>
          <w:color w:val="000000"/>
          <w:sz w:val="28"/>
          <w:szCs w:val="28"/>
          <w:lang w:eastAsia="ru-RU" w:bidi="ar-SA"/>
        </w:rPr>
        <w:t xml:space="preserve">пление музыкальных впечатлений </w:t>
      </w:r>
      <w:r w:rsidRPr="009D58BD">
        <w:rPr>
          <w:rFonts w:eastAsia="Times New Roman" w:cs="Times New Roman"/>
          <w:color w:val="000000"/>
          <w:sz w:val="28"/>
          <w:szCs w:val="28"/>
          <w:lang w:eastAsia="ru-RU" w:bidi="ar-SA"/>
        </w:rPr>
        <w:t xml:space="preserve"> важнейший этап для развития музыкального восприятия детей. Постепенно, с приобретением некоторого опыта, по мере овладения речью, ребенок может воспринимать музыку более осмысленно, соотносит</w:t>
      </w:r>
      <w:r w:rsidR="00E75D36">
        <w:rPr>
          <w:rFonts w:eastAsia="Times New Roman" w:cs="Times New Roman"/>
          <w:color w:val="000000"/>
          <w:sz w:val="28"/>
          <w:szCs w:val="28"/>
          <w:lang w:eastAsia="ru-RU" w:bidi="ar-SA"/>
        </w:rPr>
        <w:t xml:space="preserve">ь музыкальные звуки с жизненным </w:t>
      </w:r>
      <w:bookmarkStart w:id="0" w:name="_GoBack"/>
      <w:bookmarkEnd w:id="0"/>
      <w:r w:rsidRPr="009D58BD">
        <w:rPr>
          <w:rFonts w:eastAsia="Times New Roman" w:cs="Times New Roman"/>
          <w:color w:val="000000"/>
          <w:sz w:val="28"/>
          <w:szCs w:val="28"/>
          <w:lang w:eastAsia="ru-RU" w:bidi="ar-SA"/>
        </w:rPr>
        <w:t>явлениями. У детей старшего возраста восприятие музыки рождает более разнообразные впечатления. Приобретая с возрастом некоторые навыки музыкальной деятельности, дети получают возможность активно, творческ</w:t>
      </w:r>
      <w:r w:rsidR="00474519">
        <w:rPr>
          <w:rFonts w:eastAsia="Times New Roman" w:cs="Times New Roman"/>
          <w:color w:val="000000"/>
          <w:sz w:val="28"/>
          <w:szCs w:val="28"/>
          <w:lang w:eastAsia="ru-RU" w:bidi="ar-SA"/>
        </w:rPr>
        <w:t>и осмыслить содержание музыки. </w:t>
      </w:r>
    </w:p>
    <w:p w:rsidR="00250840" w:rsidRDefault="009D58BD" w:rsidP="00474519">
      <w:pPr>
        <w:pStyle w:val="a9"/>
        <w:ind w:firstLine="567"/>
        <w:jc w:val="both"/>
        <w:rPr>
          <w:rFonts w:eastAsia="Times New Roman" w:cs="Times New Roman"/>
          <w:color w:val="000000"/>
          <w:sz w:val="28"/>
          <w:szCs w:val="28"/>
          <w:lang w:eastAsia="ru-RU" w:bidi="ar-SA"/>
        </w:rPr>
      </w:pPr>
      <w:r w:rsidRPr="009D58BD">
        <w:rPr>
          <w:rFonts w:eastAsia="Times New Roman" w:cs="Times New Roman"/>
          <w:color w:val="000000"/>
          <w:sz w:val="28"/>
          <w:szCs w:val="28"/>
          <w:lang w:eastAsia="ru-RU" w:bidi="ar-SA"/>
        </w:rPr>
        <w:t>Ребенка нужно заинтересовать тем, что он видит или слушает. Поэтому музыка должна быть эмоциональной, а литературные произведения, либо картины интересными и яркими. В противном случае малыш не станет обращать на них внимание. Важно подбирать музыку, чтение, картины и другие предметы эстетического образования соответственно возрасту ребенка. Воспитание музыкального вкуса начинается с пения колыбельных песен, потешек, детских песен. Каждый педагог должен помнить, что творческое начало, как способность ребенка создавать сво</w:t>
      </w:r>
      <w:r>
        <w:rPr>
          <w:rFonts w:eastAsia="Times New Roman" w:cs="Times New Roman"/>
          <w:color w:val="000000"/>
          <w:sz w:val="28"/>
          <w:szCs w:val="28"/>
          <w:lang w:eastAsia="ru-RU" w:bidi="ar-SA"/>
        </w:rPr>
        <w:t xml:space="preserve">е, новое, оригинальное, лучшее </w:t>
      </w:r>
      <w:r w:rsidRPr="009D58BD">
        <w:rPr>
          <w:rFonts w:eastAsia="Times New Roman" w:cs="Times New Roman"/>
          <w:color w:val="000000"/>
          <w:sz w:val="28"/>
          <w:szCs w:val="28"/>
          <w:lang w:eastAsia="ru-RU" w:bidi="ar-SA"/>
        </w:rPr>
        <w:t xml:space="preserve"> формируется наиболее активно, когда музыкальная деятельность из «внешнего предмета» творчества переходит во внутреннее состояние (рефлексию) и становится содержательным выявлением</w:t>
      </w:r>
      <w:r w:rsidR="00250840">
        <w:rPr>
          <w:rFonts w:eastAsia="Times New Roman" w:cs="Times New Roman"/>
          <w:color w:val="000000"/>
          <w:sz w:val="28"/>
          <w:szCs w:val="28"/>
          <w:lang w:eastAsia="ru-RU" w:bidi="ar-SA"/>
        </w:rPr>
        <w:t xml:space="preserve"> детского Я.</w:t>
      </w:r>
      <w:r w:rsidR="00250840">
        <w:rPr>
          <w:rFonts w:eastAsia="Times New Roman" w:cs="Times New Roman"/>
          <w:color w:val="000000"/>
          <w:sz w:val="28"/>
          <w:szCs w:val="28"/>
          <w:lang w:eastAsia="ru-RU" w:bidi="ar-SA"/>
        </w:rPr>
        <w:tab/>
      </w:r>
    </w:p>
    <w:p w:rsidR="00250840" w:rsidRDefault="00250840" w:rsidP="00474519">
      <w:pPr>
        <w:pStyle w:val="a9"/>
        <w:ind w:firstLine="567"/>
        <w:jc w:val="both"/>
        <w:rPr>
          <w:rFonts w:eastAsia="Times New Roman" w:cs="Times New Roman"/>
          <w:color w:val="000000"/>
          <w:sz w:val="28"/>
          <w:szCs w:val="28"/>
          <w:lang w:eastAsia="ru-RU" w:bidi="ar-SA"/>
        </w:rPr>
      </w:pPr>
      <w:r>
        <w:rPr>
          <w:rFonts w:eastAsia="Times New Roman" w:cs="Times New Roman"/>
          <w:color w:val="000000"/>
          <w:sz w:val="28"/>
          <w:szCs w:val="28"/>
          <w:lang w:eastAsia="ru-RU" w:bidi="ar-SA"/>
        </w:rPr>
        <w:tab/>
      </w:r>
      <w:r w:rsidR="009D58BD" w:rsidRPr="009D58BD">
        <w:rPr>
          <w:rFonts w:eastAsia="Times New Roman" w:cs="Times New Roman"/>
          <w:color w:val="000000"/>
          <w:sz w:val="28"/>
          <w:szCs w:val="28"/>
          <w:lang w:eastAsia="ru-RU" w:bidi="ar-SA"/>
        </w:rPr>
        <w:t xml:space="preserve">Именно творческое начало искусства воспитывает человека, и ничем не может быть заменено. В ребенке надо обязательно поддерживать любое его стремление к творчеству, какими бы наивными и несовершенными ни были результаты этих стремлений. </w:t>
      </w:r>
    </w:p>
    <w:p w:rsidR="009D58BD" w:rsidRPr="00900160" w:rsidRDefault="00250840" w:rsidP="00474519">
      <w:pPr>
        <w:pStyle w:val="a9"/>
        <w:ind w:firstLine="567"/>
        <w:jc w:val="both"/>
      </w:pPr>
      <w:r>
        <w:rPr>
          <w:rFonts w:eastAsia="Times New Roman" w:cs="Times New Roman"/>
          <w:color w:val="000000"/>
          <w:sz w:val="28"/>
          <w:szCs w:val="28"/>
          <w:lang w:eastAsia="ru-RU" w:bidi="ar-SA"/>
        </w:rPr>
        <w:tab/>
      </w:r>
      <w:r w:rsidR="009D58BD" w:rsidRPr="009D58BD">
        <w:rPr>
          <w:rFonts w:eastAsia="Times New Roman" w:cs="Times New Roman"/>
          <w:color w:val="000000"/>
          <w:sz w:val="28"/>
          <w:szCs w:val="28"/>
          <w:lang w:eastAsia="ru-RU" w:bidi="ar-SA"/>
        </w:rPr>
        <w:t xml:space="preserve">Сегодня он пишет нескладные мелодии, не умея сопроводить их даже самым простейшим аккомпанементом; сочиняет стихи, в которых корявые рифмы соответствуют корявостям ритмов и метра; рисует картинки, на которых </w:t>
      </w:r>
      <w:r w:rsidR="009D58BD" w:rsidRPr="009D58BD">
        <w:rPr>
          <w:rFonts w:eastAsia="Times New Roman" w:cs="Times New Roman"/>
          <w:color w:val="000000"/>
          <w:sz w:val="28"/>
          <w:szCs w:val="28"/>
          <w:lang w:eastAsia="ru-RU" w:bidi="ar-SA"/>
        </w:rPr>
        <w:lastRenderedPageBreak/>
        <w:t>изображены какие-то фантастические существа без рук и с одной ногой. А завтра он станет специалистом-творцом, станет настоящим Человеком, который будет стремиться к нравственному идеалу в своей работе, в отношениях к людям, к стране, природе; будет проявлять милосердие, уважение, трудолюбие, будет создавать что-то новое, лучшее, двигающее вперед дело, которому он решил посвятить свою жизнь.</w:t>
      </w:r>
    </w:p>
    <w:p w:rsidR="009906D8" w:rsidRPr="00FA15BB" w:rsidRDefault="009906D8" w:rsidP="00474519">
      <w:pPr>
        <w:pStyle w:val="a7"/>
        <w:tabs>
          <w:tab w:val="left" w:pos="3600"/>
          <w:tab w:val="center" w:pos="4819"/>
        </w:tabs>
        <w:rPr>
          <w:rFonts w:eastAsia="Times New Roman" w:cs="Times New Roman"/>
          <w:sz w:val="28"/>
          <w:szCs w:val="28"/>
          <w:lang w:eastAsia="ru-RU" w:bidi="ar-SA"/>
        </w:rPr>
      </w:pPr>
    </w:p>
    <w:p w:rsidR="005C6A6F" w:rsidRPr="009906D8" w:rsidRDefault="005C6A6F" w:rsidP="00474519">
      <w:pPr>
        <w:pStyle w:val="a7"/>
        <w:ind w:firstLine="567"/>
        <w:rPr>
          <w:rFonts w:ascii="Times New Roman" w:hAnsi="Times New Roman" w:cs="Times New Roman"/>
          <w:sz w:val="28"/>
          <w:szCs w:val="28"/>
        </w:rPr>
      </w:pPr>
    </w:p>
    <w:sectPr w:rsidR="005C6A6F" w:rsidRPr="009906D8" w:rsidSect="00474519">
      <w:footerReference w:type="default" r:id="rId7"/>
      <w:pgSz w:w="11906" w:h="16838"/>
      <w:pgMar w:top="1134" w:right="1134" w:bottom="1134" w:left="1134"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19" w:rsidRDefault="00474519" w:rsidP="00474519">
      <w:pPr>
        <w:spacing w:after="0" w:line="240" w:lineRule="auto"/>
      </w:pPr>
      <w:r>
        <w:separator/>
      </w:r>
    </w:p>
  </w:endnote>
  <w:endnote w:type="continuationSeparator" w:id="0">
    <w:p w:rsidR="00474519" w:rsidRDefault="00474519" w:rsidP="00474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30766"/>
      <w:docPartObj>
        <w:docPartGallery w:val="Page Numbers (Bottom of Page)"/>
        <w:docPartUnique/>
      </w:docPartObj>
    </w:sdtPr>
    <w:sdtEndPr/>
    <w:sdtContent>
      <w:p w:rsidR="00474519" w:rsidRDefault="00E75D36">
        <w:pPr>
          <w:pStyle w:val="ac"/>
          <w:jc w:val="right"/>
        </w:pPr>
        <w:r>
          <w:fldChar w:fldCharType="begin"/>
        </w:r>
        <w:r>
          <w:instrText xml:space="preserve"> PAGE   \* MERGEFORMAT </w:instrText>
        </w:r>
        <w:r>
          <w:fldChar w:fldCharType="separate"/>
        </w:r>
        <w:r>
          <w:rPr>
            <w:noProof/>
          </w:rPr>
          <w:t>5</w:t>
        </w:r>
        <w:r>
          <w:rPr>
            <w:noProof/>
          </w:rPr>
          <w:fldChar w:fldCharType="end"/>
        </w:r>
      </w:p>
    </w:sdtContent>
  </w:sdt>
  <w:p w:rsidR="00474519" w:rsidRDefault="0047451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19" w:rsidRDefault="00474519" w:rsidP="00474519">
      <w:pPr>
        <w:spacing w:after="0" w:line="240" w:lineRule="auto"/>
      </w:pPr>
      <w:r>
        <w:separator/>
      </w:r>
    </w:p>
  </w:footnote>
  <w:footnote w:type="continuationSeparator" w:id="0">
    <w:p w:rsidR="00474519" w:rsidRDefault="00474519" w:rsidP="00474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06A9"/>
    <w:multiLevelType w:val="multilevel"/>
    <w:tmpl w:val="88D0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A05029"/>
    <w:multiLevelType w:val="multilevel"/>
    <w:tmpl w:val="14E61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5F3E06"/>
    <w:multiLevelType w:val="multilevel"/>
    <w:tmpl w:val="6590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427F"/>
    <w:rsid w:val="00023834"/>
    <w:rsid w:val="000A256C"/>
    <w:rsid w:val="000E1327"/>
    <w:rsid w:val="00250840"/>
    <w:rsid w:val="00474519"/>
    <w:rsid w:val="005C1F54"/>
    <w:rsid w:val="005C6A6F"/>
    <w:rsid w:val="00701D8C"/>
    <w:rsid w:val="00900160"/>
    <w:rsid w:val="00935D9F"/>
    <w:rsid w:val="00951B35"/>
    <w:rsid w:val="00954C4D"/>
    <w:rsid w:val="009906D8"/>
    <w:rsid w:val="009D58BD"/>
    <w:rsid w:val="009F5B34"/>
    <w:rsid w:val="00A5427F"/>
    <w:rsid w:val="00AB5AA6"/>
    <w:rsid w:val="00BB794E"/>
    <w:rsid w:val="00BC3123"/>
    <w:rsid w:val="00E15E45"/>
    <w:rsid w:val="00E75D36"/>
    <w:rsid w:val="00F00C9C"/>
    <w:rsid w:val="00FA15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349E"/>
  <w15:docId w15:val="{D90C2902-E42B-41B9-9337-0EE03AA4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427F"/>
    <w:pPr>
      <w:widowControl w:val="0"/>
      <w:suppressAutoHyphens/>
    </w:pPr>
    <w:rPr>
      <w:rFonts w:ascii="Times New Roman" w:eastAsia="SimSun" w:hAnsi="Times New Roman" w:cs="Mang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A5427F"/>
    <w:pPr>
      <w:keepNext/>
      <w:spacing w:before="240" w:after="120"/>
    </w:pPr>
    <w:rPr>
      <w:rFonts w:ascii="Arial" w:eastAsia="Microsoft YaHei" w:hAnsi="Arial"/>
      <w:sz w:val="28"/>
      <w:szCs w:val="28"/>
    </w:rPr>
  </w:style>
  <w:style w:type="paragraph" w:styleId="a3">
    <w:name w:val="Body Text"/>
    <w:basedOn w:val="a"/>
    <w:rsid w:val="00A5427F"/>
    <w:pPr>
      <w:spacing w:after="120"/>
    </w:pPr>
  </w:style>
  <w:style w:type="paragraph" w:styleId="a4">
    <w:name w:val="List"/>
    <w:basedOn w:val="a3"/>
    <w:rsid w:val="00A5427F"/>
  </w:style>
  <w:style w:type="paragraph" w:styleId="a5">
    <w:name w:val="Title"/>
    <w:basedOn w:val="a"/>
    <w:rsid w:val="00A5427F"/>
    <w:pPr>
      <w:suppressLineNumbers/>
      <w:spacing w:before="120" w:after="120"/>
    </w:pPr>
    <w:rPr>
      <w:i/>
      <w:iCs/>
    </w:rPr>
  </w:style>
  <w:style w:type="paragraph" w:styleId="a6">
    <w:name w:val="index heading"/>
    <w:basedOn w:val="a"/>
    <w:rsid w:val="00A5427F"/>
    <w:pPr>
      <w:suppressLineNumbers/>
    </w:pPr>
  </w:style>
  <w:style w:type="paragraph" w:customStyle="1" w:styleId="a7">
    <w:name w:val="Текст в заданном формате"/>
    <w:basedOn w:val="a"/>
    <w:rsid w:val="00A5427F"/>
    <w:pPr>
      <w:spacing w:after="0"/>
    </w:pPr>
    <w:rPr>
      <w:rFonts w:ascii="Courier New" w:eastAsia="NSimSun" w:hAnsi="Courier New" w:cs="Courier New"/>
      <w:sz w:val="20"/>
      <w:szCs w:val="20"/>
    </w:rPr>
  </w:style>
  <w:style w:type="character" w:customStyle="1" w:styleId="apple-converted-space">
    <w:name w:val="apple-converted-space"/>
    <w:basedOn w:val="a0"/>
    <w:rsid w:val="009D58BD"/>
  </w:style>
  <w:style w:type="paragraph" w:styleId="a8">
    <w:name w:val="List Paragraph"/>
    <w:basedOn w:val="a"/>
    <w:uiPriority w:val="34"/>
    <w:qFormat/>
    <w:rsid w:val="00900160"/>
    <w:pPr>
      <w:ind w:left="720"/>
      <w:contextualSpacing/>
    </w:pPr>
    <w:rPr>
      <w:szCs w:val="21"/>
    </w:rPr>
  </w:style>
  <w:style w:type="paragraph" w:styleId="a9">
    <w:name w:val="No Spacing"/>
    <w:uiPriority w:val="1"/>
    <w:qFormat/>
    <w:rsid w:val="00900160"/>
    <w:pPr>
      <w:widowControl w:val="0"/>
      <w:suppressAutoHyphens/>
      <w:spacing w:after="0" w:line="240" w:lineRule="auto"/>
    </w:pPr>
    <w:rPr>
      <w:rFonts w:ascii="Times New Roman" w:eastAsia="SimSun" w:hAnsi="Times New Roman" w:cs="Mangal"/>
      <w:sz w:val="24"/>
      <w:szCs w:val="21"/>
      <w:lang w:eastAsia="zh-CN" w:bidi="hi-IN"/>
    </w:rPr>
  </w:style>
  <w:style w:type="paragraph" w:styleId="aa">
    <w:name w:val="header"/>
    <w:basedOn w:val="a"/>
    <w:link w:val="ab"/>
    <w:uiPriority w:val="99"/>
    <w:semiHidden/>
    <w:unhideWhenUsed/>
    <w:rsid w:val="00474519"/>
    <w:pPr>
      <w:tabs>
        <w:tab w:val="center" w:pos="4677"/>
        <w:tab w:val="right" w:pos="9355"/>
      </w:tabs>
      <w:spacing w:after="0" w:line="240" w:lineRule="auto"/>
    </w:pPr>
    <w:rPr>
      <w:szCs w:val="21"/>
    </w:rPr>
  </w:style>
  <w:style w:type="character" w:customStyle="1" w:styleId="ab">
    <w:name w:val="Верхний колонтитул Знак"/>
    <w:basedOn w:val="a0"/>
    <w:link w:val="aa"/>
    <w:uiPriority w:val="99"/>
    <w:semiHidden/>
    <w:rsid w:val="00474519"/>
    <w:rPr>
      <w:rFonts w:ascii="Times New Roman" w:eastAsia="SimSun" w:hAnsi="Times New Roman" w:cs="Mangal"/>
      <w:sz w:val="24"/>
      <w:szCs w:val="21"/>
      <w:lang w:eastAsia="zh-CN" w:bidi="hi-IN"/>
    </w:rPr>
  </w:style>
  <w:style w:type="paragraph" w:styleId="ac">
    <w:name w:val="footer"/>
    <w:basedOn w:val="a"/>
    <w:link w:val="ad"/>
    <w:uiPriority w:val="99"/>
    <w:unhideWhenUsed/>
    <w:rsid w:val="00474519"/>
    <w:pPr>
      <w:tabs>
        <w:tab w:val="center" w:pos="4677"/>
        <w:tab w:val="right" w:pos="9355"/>
      </w:tabs>
      <w:spacing w:after="0" w:line="240" w:lineRule="auto"/>
    </w:pPr>
    <w:rPr>
      <w:szCs w:val="21"/>
    </w:rPr>
  </w:style>
  <w:style w:type="character" w:customStyle="1" w:styleId="ad">
    <w:name w:val="Нижний колонтитул Знак"/>
    <w:basedOn w:val="a0"/>
    <w:link w:val="ac"/>
    <w:uiPriority w:val="99"/>
    <w:rsid w:val="00474519"/>
    <w:rPr>
      <w:rFonts w:ascii="Times New Roman" w:eastAsia="SimSun"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13278">
      <w:bodyDiv w:val="1"/>
      <w:marLeft w:val="0"/>
      <w:marRight w:val="0"/>
      <w:marTop w:val="0"/>
      <w:marBottom w:val="0"/>
      <w:divBdr>
        <w:top w:val="none" w:sz="0" w:space="0" w:color="auto"/>
        <w:left w:val="none" w:sz="0" w:space="0" w:color="auto"/>
        <w:bottom w:val="none" w:sz="0" w:space="0" w:color="auto"/>
        <w:right w:val="none" w:sz="0" w:space="0" w:color="auto"/>
      </w:divBdr>
    </w:div>
    <w:div w:id="615252583">
      <w:bodyDiv w:val="1"/>
      <w:marLeft w:val="0"/>
      <w:marRight w:val="0"/>
      <w:marTop w:val="0"/>
      <w:marBottom w:val="0"/>
      <w:divBdr>
        <w:top w:val="none" w:sz="0" w:space="0" w:color="auto"/>
        <w:left w:val="none" w:sz="0" w:space="0" w:color="auto"/>
        <w:bottom w:val="none" w:sz="0" w:space="0" w:color="auto"/>
        <w:right w:val="none" w:sz="0" w:space="0" w:color="auto"/>
      </w:divBdr>
    </w:div>
    <w:div w:id="1210071019">
      <w:bodyDiv w:val="1"/>
      <w:marLeft w:val="0"/>
      <w:marRight w:val="0"/>
      <w:marTop w:val="0"/>
      <w:marBottom w:val="0"/>
      <w:divBdr>
        <w:top w:val="none" w:sz="0" w:space="0" w:color="auto"/>
        <w:left w:val="none" w:sz="0" w:space="0" w:color="auto"/>
        <w:bottom w:val="none" w:sz="0" w:space="0" w:color="auto"/>
        <w:right w:val="none" w:sz="0" w:space="0" w:color="auto"/>
      </w:divBdr>
      <w:divsChild>
        <w:div w:id="482819736">
          <w:marLeft w:val="1170"/>
          <w:marRight w:val="300"/>
          <w:marTop w:val="0"/>
          <w:marBottom w:val="0"/>
          <w:divBdr>
            <w:top w:val="none" w:sz="0" w:space="0" w:color="auto"/>
            <w:left w:val="none" w:sz="0" w:space="0" w:color="auto"/>
            <w:bottom w:val="none" w:sz="0" w:space="0" w:color="auto"/>
            <w:right w:val="none" w:sz="0" w:space="0" w:color="auto"/>
          </w:divBdr>
          <w:divsChild>
            <w:div w:id="1953172925">
              <w:marLeft w:val="0"/>
              <w:marRight w:val="0"/>
              <w:marTop w:val="0"/>
              <w:marBottom w:val="0"/>
              <w:divBdr>
                <w:top w:val="none" w:sz="0" w:space="0" w:color="auto"/>
                <w:left w:val="none" w:sz="0" w:space="0" w:color="auto"/>
                <w:bottom w:val="none" w:sz="0" w:space="0" w:color="auto"/>
                <w:right w:val="none" w:sz="0" w:space="0" w:color="auto"/>
              </w:divBdr>
            </w:div>
          </w:divsChild>
        </w:div>
        <w:div w:id="342440729">
          <w:marLeft w:val="1170"/>
          <w:marRight w:val="300"/>
          <w:marTop w:val="0"/>
          <w:marBottom w:val="0"/>
          <w:divBdr>
            <w:top w:val="none" w:sz="0" w:space="0" w:color="auto"/>
            <w:left w:val="none" w:sz="0" w:space="0" w:color="auto"/>
            <w:bottom w:val="none" w:sz="0" w:space="0" w:color="auto"/>
            <w:right w:val="none" w:sz="0" w:space="0" w:color="auto"/>
          </w:divBdr>
          <w:divsChild>
            <w:div w:id="1519584483">
              <w:marLeft w:val="0"/>
              <w:marRight w:val="0"/>
              <w:marTop w:val="0"/>
              <w:marBottom w:val="0"/>
              <w:divBdr>
                <w:top w:val="none" w:sz="0" w:space="0" w:color="auto"/>
                <w:left w:val="none" w:sz="0" w:space="0" w:color="auto"/>
                <w:bottom w:val="none" w:sz="0" w:space="0" w:color="auto"/>
                <w:right w:val="none" w:sz="0" w:space="0" w:color="auto"/>
              </w:divBdr>
            </w:div>
          </w:divsChild>
        </w:div>
        <w:div w:id="1731148999">
          <w:marLeft w:val="1170"/>
          <w:marRight w:val="300"/>
          <w:marTop w:val="0"/>
          <w:marBottom w:val="0"/>
          <w:divBdr>
            <w:top w:val="none" w:sz="0" w:space="0" w:color="auto"/>
            <w:left w:val="none" w:sz="0" w:space="0" w:color="auto"/>
            <w:bottom w:val="none" w:sz="0" w:space="0" w:color="auto"/>
            <w:right w:val="none" w:sz="0" w:space="0" w:color="auto"/>
          </w:divBdr>
          <w:divsChild>
            <w:div w:id="11784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1718</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5</cp:revision>
  <dcterms:created xsi:type="dcterms:W3CDTF">2025-02-14T06:46:00Z</dcterms:created>
  <dcterms:modified xsi:type="dcterms:W3CDTF">2025-03-04T15:21:00Z</dcterms:modified>
</cp:coreProperties>
</file>