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AA" w:rsidRDefault="009712AA" w:rsidP="009712AA">
      <w:pPr>
        <w:pStyle w:val="a7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Шабалин Никита Иванович</w:t>
      </w:r>
      <w:r w:rsidR="00DB5591">
        <w:rPr>
          <w:i/>
          <w:sz w:val="28"/>
          <w:szCs w:val="28"/>
          <w:shd w:val="clear" w:color="auto" w:fill="FFFFFF"/>
        </w:rPr>
        <w:t>,</w:t>
      </w:r>
    </w:p>
    <w:p w:rsidR="00DB5591" w:rsidRDefault="00DB5591" w:rsidP="009712AA">
      <w:pPr>
        <w:pStyle w:val="a7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филиал ГПОУ «Саратовский областной </w:t>
      </w:r>
    </w:p>
    <w:p w:rsidR="009712AA" w:rsidRDefault="00DB5591" w:rsidP="00DB5591">
      <w:pPr>
        <w:pStyle w:val="a7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колледж искусств</w:t>
      </w:r>
      <w:r w:rsidR="009712AA">
        <w:rPr>
          <w:i/>
          <w:sz w:val="28"/>
          <w:szCs w:val="28"/>
          <w:shd w:val="clear" w:color="auto" w:fill="FFFFFF"/>
        </w:rPr>
        <w:t>» в г. Вольске</w:t>
      </w:r>
    </w:p>
    <w:p w:rsidR="00DB5591" w:rsidRPr="00DB5591" w:rsidRDefault="00DB5591" w:rsidP="00DB5591">
      <w:pPr>
        <w:pStyle w:val="a7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  <w:shd w:val="clear" w:color="auto" w:fill="FFFFFF"/>
        </w:rPr>
      </w:pPr>
    </w:p>
    <w:p w:rsidR="00DB5591" w:rsidRPr="009712AA" w:rsidRDefault="00686E95" w:rsidP="00DB5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AA">
        <w:rPr>
          <w:rFonts w:ascii="Times New Roman" w:hAnsi="Times New Roman" w:cs="Times New Roman"/>
          <w:b/>
          <w:sz w:val="28"/>
          <w:szCs w:val="28"/>
        </w:rPr>
        <w:t>Значение духовых инструментов в творческом наследии отечественных компо</w:t>
      </w:r>
      <w:r w:rsidR="008D50AA">
        <w:rPr>
          <w:rFonts w:ascii="Times New Roman" w:hAnsi="Times New Roman" w:cs="Times New Roman"/>
          <w:b/>
          <w:sz w:val="28"/>
          <w:szCs w:val="28"/>
        </w:rPr>
        <w:t>зиторов второй половины 20 века</w:t>
      </w:r>
    </w:p>
    <w:p w:rsidR="006B7E68" w:rsidRPr="00686E95" w:rsidRDefault="006B7E68" w:rsidP="0097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95">
        <w:rPr>
          <w:rFonts w:ascii="Times New Roman" w:hAnsi="Times New Roman" w:cs="Times New Roman"/>
          <w:sz w:val="28"/>
          <w:szCs w:val="28"/>
        </w:rPr>
        <w:t>Во второй половине 20-го века отечественные композиторы активно использовали духовые инструменты в своем творчестве, раскрывая их богатые выразительные возможности. Симфоническая, камерная и оперная музыка этого периода наполнена яркими и запоминающимися партиями для духовых, которые становились неотъемлемой частью оркестрового звучания. Композиторы экспериментировали с тембрами и техниками игры на духовых, добиваясь новых художественных эффектов и расширяя их роль в музыкальной ткани.</w:t>
      </w:r>
      <w:r w:rsidR="0093620F" w:rsidRPr="00686E95">
        <w:rPr>
          <w:rFonts w:ascii="Times New Roman" w:hAnsi="Times New Roman" w:cs="Times New Roman"/>
          <w:sz w:val="28"/>
          <w:szCs w:val="28"/>
        </w:rPr>
        <w:t xml:space="preserve"> Жизнь выдвинула перед музыкальным искусством новые темы. Жанровые и стилистические границы советской музыки значительно расширились и обогатились. Со всем этим неразрывно связано дальнейшее раскрытие и совершенствование художественно-выразительных возможностей духовых инструментов.</w:t>
      </w:r>
    </w:p>
    <w:p w:rsidR="00C41A60" w:rsidRPr="00686E95" w:rsidRDefault="006B7E68" w:rsidP="009712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E95">
        <w:rPr>
          <w:rFonts w:ascii="Times New Roman" w:hAnsi="Times New Roman" w:cs="Times New Roman"/>
          <w:sz w:val="28"/>
          <w:szCs w:val="28"/>
        </w:rPr>
        <w:t>Симфонические произведения отечественных композиторов второй половины 20-го века нередко строились вокруг ярких соло и диалогов духовых инструментов. Композиторы использовали духовые для создания контрастных образов, раскрытия динамики развития, передачи тончайших психологических нюансов. Особое значение приобретали партии валторн, труб, тромбонов, а также экспрессивные соло деревянных духовых, которые становились смысловыми и драматургическими центрами симфонических полотен.</w:t>
      </w:r>
      <w:r w:rsidR="00E37C71" w:rsidRPr="00686E95">
        <w:rPr>
          <w:rFonts w:ascii="Times New Roman" w:hAnsi="Times New Roman" w:cs="Times New Roman"/>
          <w:sz w:val="28"/>
          <w:szCs w:val="28"/>
        </w:rPr>
        <w:t xml:space="preserve"> Мастерское и оригинальное использование духовых инструментов в оркестре отличает симфонии, оперы, балеты, кантаты и оратории </w:t>
      </w:r>
      <w:r w:rsidR="0086189F" w:rsidRPr="00686E95">
        <w:rPr>
          <w:rFonts w:ascii="Times New Roman" w:hAnsi="Times New Roman" w:cs="Times New Roman"/>
          <w:sz w:val="28"/>
          <w:szCs w:val="28"/>
        </w:rPr>
        <w:t xml:space="preserve">Сергея </w:t>
      </w:r>
      <w:r w:rsidR="00E37C71" w:rsidRPr="00686E95">
        <w:rPr>
          <w:rFonts w:ascii="Times New Roman" w:hAnsi="Times New Roman" w:cs="Times New Roman"/>
          <w:sz w:val="28"/>
          <w:szCs w:val="28"/>
        </w:rPr>
        <w:t xml:space="preserve">Прокофьева, </w:t>
      </w:r>
      <w:r w:rsidR="0086189F" w:rsidRPr="00686E95">
        <w:rPr>
          <w:rFonts w:ascii="Times New Roman" w:hAnsi="Times New Roman" w:cs="Times New Roman"/>
          <w:sz w:val="28"/>
          <w:szCs w:val="28"/>
        </w:rPr>
        <w:t xml:space="preserve">Дмитрия </w:t>
      </w:r>
      <w:r w:rsidR="00E37C71" w:rsidRPr="00686E95">
        <w:rPr>
          <w:rFonts w:ascii="Times New Roman" w:hAnsi="Times New Roman" w:cs="Times New Roman"/>
          <w:sz w:val="28"/>
          <w:szCs w:val="28"/>
        </w:rPr>
        <w:t xml:space="preserve">Шостаковича, </w:t>
      </w:r>
      <w:r w:rsidR="0086189F" w:rsidRPr="00686E95">
        <w:rPr>
          <w:rFonts w:ascii="Times New Roman" w:hAnsi="Times New Roman" w:cs="Times New Roman"/>
          <w:sz w:val="28"/>
          <w:szCs w:val="28"/>
        </w:rPr>
        <w:t xml:space="preserve">Николая </w:t>
      </w:r>
      <w:r w:rsidR="00E37C71" w:rsidRPr="00686E95">
        <w:rPr>
          <w:rFonts w:ascii="Times New Roman" w:hAnsi="Times New Roman" w:cs="Times New Roman"/>
          <w:sz w:val="28"/>
          <w:szCs w:val="28"/>
        </w:rPr>
        <w:t xml:space="preserve">Мясковского, </w:t>
      </w:r>
      <w:r w:rsidR="0086189F" w:rsidRPr="00686E95">
        <w:rPr>
          <w:rFonts w:ascii="Times New Roman" w:hAnsi="Times New Roman" w:cs="Times New Roman"/>
          <w:sz w:val="28"/>
          <w:szCs w:val="28"/>
        </w:rPr>
        <w:t xml:space="preserve">Арама </w:t>
      </w:r>
      <w:r w:rsidR="00E37C71" w:rsidRPr="00686E95">
        <w:rPr>
          <w:rFonts w:ascii="Times New Roman" w:hAnsi="Times New Roman" w:cs="Times New Roman"/>
          <w:sz w:val="28"/>
          <w:szCs w:val="28"/>
        </w:rPr>
        <w:t xml:space="preserve">Хачатуряна, </w:t>
      </w:r>
      <w:r w:rsidR="0086189F" w:rsidRPr="00686E95">
        <w:rPr>
          <w:rFonts w:ascii="Times New Roman" w:hAnsi="Times New Roman" w:cs="Times New Roman"/>
          <w:sz w:val="28"/>
          <w:szCs w:val="28"/>
        </w:rPr>
        <w:t xml:space="preserve">Дмитрия </w:t>
      </w:r>
      <w:r w:rsidR="00E37C71" w:rsidRPr="00686E95">
        <w:rPr>
          <w:rFonts w:ascii="Times New Roman" w:hAnsi="Times New Roman" w:cs="Times New Roman"/>
          <w:sz w:val="28"/>
          <w:szCs w:val="28"/>
        </w:rPr>
        <w:t xml:space="preserve">Кабалевского, </w:t>
      </w:r>
      <w:r w:rsidR="0086189F" w:rsidRPr="00686E95">
        <w:rPr>
          <w:rFonts w:ascii="Times New Roman" w:hAnsi="Times New Roman" w:cs="Times New Roman"/>
          <w:sz w:val="28"/>
          <w:szCs w:val="28"/>
        </w:rPr>
        <w:t xml:space="preserve"> Тихона </w:t>
      </w:r>
      <w:r w:rsidR="00E37C71" w:rsidRPr="00686E95">
        <w:rPr>
          <w:rFonts w:ascii="Times New Roman" w:hAnsi="Times New Roman" w:cs="Times New Roman"/>
          <w:sz w:val="28"/>
          <w:szCs w:val="28"/>
        </w:rPr>
        <w:t xml:space="preserve">Хренникова, </w:t>
      </w:r>
      <w:r w:rsidR="0086189F" w:rsidRPr="00686E95">
        <w:rPr>
          <w:rFonts w:ascii="Times New Roman" w:hAnsi="Times New Roman" w:cs="Times New Roman"/>
          <w:sz w:val="28"/>
          <w:szCs w:val="28"/>
        </w:rPr>
        <w:t xml:space="preserve">Георгия </w:t>
      </w:r>
      <w:r w:rsidR="00E37C71" w:rsidRPr="00686E95">
        <w:rPr>
          <w:rFonts w:ascii="Times New Roman" w:hAnsi="Times New Roman" w:cs="Times New Roman"/>
          <w:sz w:val="28"/>
          <w:szCs w:val="28"/>
        </w:rPr>
        <w:t xml:space="preserve">Свиридова, </w:t>
      </w:r>
      <w:r w:rsidR="0086189F" w:rsidRPr="00686E95">
        <w:rPr>
          <w:rFonts w:ascii="Times New Roman" w:hAnsi="Times New Roman" w:cs="Times New Roman"/>
          <w:sz w:val="28"/>
          <w:szCs w:val="28"/>
        </w:rPr>
        <w:t xml:space="preserve">Родиона </w:t>
      </w:r>
      <w:r w:rsidR="00E37C71" w:rsidRPr="00686E95">
        <w:rPr>
          <w:rFonts w:ascii="Times New Roman" w:hAnsi="Times New Roman" w:cs="Times New Roman"/>
          <w:sz w:val="28"/>
          <w:szCs w:val="28"/>
        </w:rPr>
        <w:t xml:space="preserve">Щедрина, </w:t>
      </w:r>
      <w:r w:rsidR="0086189F" w:rsidRPr="00686E95">
        <w:rPr>
          <w:rFonts w:ascii="Times New Roman" w:hAnsi="Times New Roman" w:cs="Times New Roman"/>
          <w:sz w:val="28"/>
          <w:szCs w:val="28"/>
        </w:rPr>
        <w:t xml:space="preserve">Андрея </w:t>
      </w:r>
      <w:r w:rsidR="00E37C71" w:rsidRPr="00686E95">
        <w:rPr>
          <w:rFonts w:ascii="Times New Roman" w:hAnsi="Times New Roman" w:cs="Times New Roman"/>
          <w:sz w:val="28"/>
          <w:szCs w:val="28"/>
        </w:rPr>
        <w:t>Эшпая и других композиторов. Духовым поручаются многочисленные сольные эпизоды, где особенно подчерки</w:t>
      </w:r>
      <w:r w:rsidR="00DB5591">
        <w:rPr>
          <w:rFonts w:ascii="Times New Roman" w:hAnsi="Times New Roman" w:cs="Times New Roman"/>
          <w:sz w:val="28"/>
          <w:szCs w:val="28"/>
        </w:rPr>
        <w:t xml:space="preserve">ваются специфические тембровые </w:t>
      </w:r>
      <w:r w:rsidR="00E37C71" w:rsidRPr="00686E95">
        <w:rPr>
          <w:rFonts w:ascii="Times New Roman" w:hAnsi="Times New Roman" w:cs="Times New Roman"/>
          <w:sz w:val="28"/>
          <w:szCs w:val="28"/>
        </w:rPr>
        <w:t>и технические данные того или иного инструмента. Их подлинно виртуозные партии мог</w:t>
      </w:r>
      <w:r w:rsidR="0086189F" w:rsidRPr="00686E95">
        <w:rPr>
          <w:rFonts w:ascii="Times New Roman" w:hAnsi="Times New Roman" w:cs="Times New Roman"/>
          <w:sz w:val="28"/>
          <w:szCs w:val="28"/>
        </w:rPr>
        <w:t>ли</w:t>
      </w:r>
      <w:r w:rsidR="00E37C71" w:rsidRPr="00686E95">
        <w:rPr>
          <w:rFonts w:ascii="Times New Roman" w:hAnsi="Times New Roman" w:cs="Times New Roman"/>
          <w:sz w:val="28"/>
          <w:szCs w:val="28"/>
        </w:rPr>
        <w:t xml:space="preserve"> сыграть только лишь современные музыканты, обладающие высоким исполнительским мастерством. Таковы, </w:t>
      </w:r>
      <w:r w:rsidR="00DB5591" w:rsidRPr="00686E95">
        <w:rPr>
          <w:rFonts w:ascii="Times New Roman" w:hAnsi="Times New Roman" w:cs="Times New Roman"/>
          <w:sz w:val="28"/>
          <w:szCs w:val="28"/>
        </w:rPr>
        <w:t>например,</w:t>
      </w:r>
      <w:r w:rsidR="00E37C71" w:rsidRPr="00686E95">
        <w:rPr>
          <w:rFonts w:ascii="Times New Roman" w:hAnsi="Times New Roman" w:cs="Times New Roman"/>
          <w:sz w:val="28"/>
          <w:szCs w:val="28"/>
        </w:rPr>
        <w:t xml:space="preserve"> тем</w:t>
      </w:r>
      <w:r w:rsidR="00191488" w:rsidRPr="00686E95">
        <w:rPr>
          <w:rFonts w:ascii="Times New Roman" w:hAnsi="Times New Roman" w:cs="Times New Roman"/>
          <w:sz w:val="28"/>
          <w:szCs w:val="28"/>
        </w:rPr>
        <w:t>а</w:t>
      </w:r>
      <w:r w:rsidR="00E37C71" w:rsidRPr="00686E95">
        <w:rPr>
          <w:rFonts w:ascii="Times New Roman" w:hAnsi="Times New Roman" w:cs="Times New Roman"/>
          <w:sz w:val="28"/>
          <w:szCs w:val="28"/>
        </w:rPr>
        <w:t xml:space="preserve"> флейт</w:t>
      </w:r>
      <w:r w:rsidR="00191488" w:rsidRPr="00686E95">
        <w:rPr>
          <w:rFonts w:ascii="Times New Roman" w:hAnsi="Times New Roman" w:cs="Times New Roman"/>
          <w:sz w:val="28"/>
          <w:szCs w:val="28"/>
        </w:rPr>
        <w:t>ы</w:t>
      </w:r>
      <w:r w:rsidR="00E37C71" w:rsidRPr="00686E95">
        <w:rPr>
          <w:rFonts w:ascii="Times New Roman" w:hAnsi="Times New Roman" w:cs="Times New Roman"/>
          <w:sz w:val="28"/>
          <w:szCs w:val="28"/>
        </w:rPr>
        <w:t xml:space="preserve"> в начале пятнадцатой симфонии Шостаковича и сложное с метроритмической стороны, </w:t>
      </w:r>
      <w:r w:rsidR="00191488" w:rsidRPr="00686E95">
        <w:rPr>
          <w:rFonts w:ascii="Times New Roman" w:hAnsi="Times New Roman" w:cs="Times New Roman"/>
          <w:sz w:val="28"/>
          <w:szCs w:val="28"/>
        </w:rPr>
        <w:t>звучащее</w:t>
      </w:r>
      <w:r w:rsidR="00E37C71" w:rsidRPr="00686E95">
        <w:rPr>
          <w:rFonts w:ascii="Times New Roman" w:hAnsi="Times New Roman" w:cs="Times New Roman"/>
          <w:sz w:val="28"/>
          <w:szCs w:val="28"/>
        </w:rPr>
        <w:t xml:space="preserve"> в быстром темпе, соло гобоя из первого действия балета «Икар» С</w:t>
      </w:r>
      <w:r w:rsidR="0086189F" w:rsidRPr="00686E95">
        <w:rPr>
          <w:rFonts w:ascii="Times New Roman" w:hAnsi="Times New Roman" w:cs="Times New Roman"/>
          <w:sz w:val="28"/>
          <w:szCs w:val="28"/>
        </w:rPr>
        <w:t xml:space="preserve">ергея </w:t>
      </w:r>
      <w:r w:rsidR="00E37C71" w:rsidRPr="00686E95">
        <w:rPr>
          <w:rFonts w:ascii="Times New Roman" w:hAnsi="Times New Roman" w:cs="Times New Roman"/>
          <w:sz w:val="28"/>
          <w:szCs w:val="28"/>
        </w:rPr>
        <w:t>Слон</w:t>
      </w:r>
      <w:r w:rsidR="00DB5591">
        <w:rPr>
          <w:rFonts w:ascii="Times New Roman" w:hAnsi="Times New Roman" w:cs="Times New Roman"/>
          <w:sz w:val="28"/>
          <w:szCs w:val="28"/>
        </w:rPr>
        <w:t>и</w:t>
      </w:r>
      <w:r w:rsidR="00E37C71" w:rsidRPr="00686E95">
        <w:rPr>
          <w:rFonts w:ascii="Times New Roman" w:hAnsi="Times New Roman" w:cs="Times New Roman"/>
          <w:sz w:val="28"/>
          <w:szCs w:val="28"/>
        </w:rPr>
        <w:t>мского.</w:t>
      </w:r>
      <w:r w:rsidR="00C41A60" w:rsidRPr="00686E95">
        <w:rPr>
          <w:rFonts w:ascii="Times New Roman" w:hAnsi="Times New Roman" w:cs="Times New Roman"/>
          <w:sz w:val="28"/>
          <w:szCs w:val="28"/>
        </w:rPr>
        <w:t xml:space="preserve"> Композиторы второй половины 20 века активно экспериментировали с партиями духовых инструментов, расширяя их технические и выразительные возможности. Они вводили новые приемы звукоизвлечения, такие как глиссандо, вибрато, пиццикато, активно использовали регистровые контрасты и сложные ритмические рисунки. Духовым инструментам отводились роли не только аккомпанирующ</w:t>
      </w:r>
      <w:r w:rsidR="00191488" w:rsidRPr="00686E95">
        <w:rPr>
          <w:rFonts w:ascii="Times New Roman" w:hAnsi="Times New Roman" w:cs="Times New Roman"/>
          <w:sz w:val="28"/>
          <w:szCs w:val="28"/>
        </w:rPr>
        <w:t>ая</w:t>
      </w:r>
      <w:r w:rsidR="00C41A60" w:rsidRPr="00686E95">
        <w:rPr>
          <w:rFonts w:ascii="Times New Roman" w:hAnsi="Times New Roman" w:cs="Times New Roman"/>
          <w:sz w:val="28"/>
          <w:szCs w:val="28"/>
        </w:rPr>
        <w:t>, но и  солирующ</w:t>
      </w:r>
      <w:r w:rsidR="00191488" w:rsidRPr="00686E95">
        <w:rPr>
          <w:rFonts w:ascii="Times New Roman" w:hAnsi="Times New Roman" w:cs="Times New Roman"/>
          <w:sz w:val="28"/>
          <w:szCs w:val="28"/>
        </w:rPr>
        <w:t>ая</w:t>
      </w:r>
      <w:r w:rsidR="00C41A60" w:rsidRPr="00686E95">
        <w:rPr>
          <w:rFonts w:ascii="Times New Roman" w:hAnsi="Times New Roman" w:cs="Times New Roman"/>
          <w:sz w:val="28"/>
          <w:szCs w:val="28"/>
        </w:rPr>
        <w:t xml:space="preserve">. Партии духовых становились </w:t>
      </w:r>
      <w:r w:rsidR="00C41A60" w:rsidRPr="00686E95">
        <w:rPr>
          <w:rFonts w:ascii="Times New Roman" w:hAnsi="Times New Roman" w:cs="Times New Roman"/>
          <w:sz w:val="28"/>
          <w:szCs w:val="28"/>
        </w:rPr>
        <w:lastRenderedPageBreak/>
        <w:t xml:space="preserve">полноправными участниками оркестровой драматургии, раскрывая художественные замыслы </w:t>
      </w:r>
      <w:r w:rsidR="00191488" w:rsidRPr="00686E95">
        <w:rPr>
          <w:rFonts w:ascii="Times New Roman" w:hAnsi="Times New Roman" w:cs="Times New Roman"/>
          <w:sz w:val="28"/>
          <w:szCs w:val="28"/>
        </w:rPr>
        <w:t>произведений.</w:t>
      </w:r>
    </w:p>
    <w:p w:rsidR="00C41A60" w:rsidRPr="00686E95" w:rsidRDefault="00E37C71" w:rsidP="0097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95">
        <w:rPr>
          <w:rFonts w:ascii="Times New Roman" w:hAnsi="Times New Roman" w:cs="Times New Roman"/>
          <w:sz w:val="28"/>
          <w:szCs w:val="28"/>
        </w:rPr>
        <w:t>Необыкновенной подвижности и</w:t>
      </w:r>
      <w:r w:rsidR="00686E95">
        <w:rPr>
          <w:rFonts w:ascii="Times New Roman" w:hAnsi="Times New Roman" w:cs="Times New Roman"/>
          <w:sz w:val="28"/>
          <w:szCs w:val="28"/>
        </w:rPr>
        <w:t xml:space="preserve"> </w:t>
      </w:r>
      <w:r w:rsidRPr="00686E95">
        <w:rPr>
          <w:rFonts w:ascii="Times New Roman" w:hAnsi="Times New Roman" w:cs="Times New Roman"/>
          <w:sz w:val="28"/>
          <w:szCs w:val="28"/>
        </w:rPr>
        <w:t>незаурядной оснащенности требу</w:t>
      </w:r>
      <w:r w:rsidR="00191488" w:rsidRPr="00686E95">
        <w:rPr>
          <w:rFonts w:ascii="Times New Roman" w:hAnsi="Times New Roman" w:cs="Times New Roman"/>
          <w:sz w:val="28"/>
          <w:szCs w:val="28"/>
        </w:rPr>
        <w:t>е</w:t>
      </w:r>
      <w:r w:rsidRPr="00686E95">
        <w:rPr>
          <w:rFonts w:ascii="Times New Roman" w:hAnsi="Times New Roman" w:cs="Times New Roman"/>
          <w:sz w:val="28"/>
          <w:szCs w:val="28"/>
        </w:rPr>
        <w:t>т от исполнителей партия кларнета в «Цыганском танце» из балета</w:t>
      </w:r>
      <w:r w:rsidR="00191488" w:rsidRPr="00686E95">
        <w:rPr>
          <w:rFonts w:ascii="Times New Roman" w:hAnsi="Times New Roman" w:cs="Times New Roman"/>
          <w:sz w:val="28"/>
          <w:szCs w:val="28"/>
        </w:rPr>
        <w:t xml:space="preserve"> Родиона</w:t>
      </w:r>
      <w:r w:rsidRPr="00686E95">
        <w:rPr>
          <w:rFonts w:ascii="Times New Roman" w:hAnsi="Times New Roman" w:cs="Times New Roman"/>
          <w:sz w:val="28"/>
          <w:szCs w:val="28"/>
        </w:rPr>
        <w:t xml:space="preserve"> Щедрина «Конек-горбунок» и соло фагота из третьей части концерта для скрипки с оркестром</w:t>
      </w:r>
      <w:r w:rsidR="00191488" w:rsidRPr="00686E95">
        <w:rPr>
          <w:rFonts w:ascii="Times New Roman" w:hAnsi="Times New Roman" w:cs="Times New Roman"/>
          <w:sz w:val="28"/>
          <w:szCs w:val="28"/>
        </w:rPr>
        <w:t xml:space="preserve"> Тихона</w:t>
      </w:r>
      <w:r w:rsidRPr="00686E95">
        <w:rPr>
          <w:rFonts w:ascii="Times New Roman" w:hAnsi="Times New Roman" w:cs="Times New Roman"/>
          <w:sz w:val="28"/>
          <w:szCs w:val="28"/>
        </w:rPr>
        <w:t xml:space="preserve"> Хренникова. Широту всего диапазона валторны и трубы, от самых высоких до предельно низких звуков, использует Щедрин в «Озорных частушках» и </w:t>
      </w:r>
      <w:r w:rsidR="00191488" w:rsidRPr="00686E95">
        <w:rPr>
          <w:rFonts w:ascii="Times New Roman" w:hAnsi="Times New Roman" w:cs="Times New Roman"/>
          <w:sz w:val="28"/>
          <w:szCs w:val="28"/>
        </w:rPr>
        <w:t xml:space="preserve">Сергей </w:t>
      </w:r>
      <w:r w:rsidRPr="00686E95">
        <w:rPr>
          <w:rFonts w:ascii="Times New Roman" w:hAnsi="Times New Roman" w:cs="Times New Roman"/>
          <w:sz w:val="28"/>
          <w:szCs w:val="28"/>
        </w:rPr>
        <w:t>Прокофьев в третьей картине балета «Сказ о каменном цветке».</w:t>
      </w:r>
      <w:r w:rsidR="00DB5591">
        <w:rPr>
          <w:rFonts w:ascii="Times New Roman" w:hAnsi="Times New Roman" w:cs="Times New Roman"/>
          <w:sz w:val="28"/>
          <w:szCs w:val="28"/>
        </w:rPr>
        <w:t xml:space="preserve"> </w:t>
      </w:r>
      <w:r w:rsidR="00DB5591" w:rsidRPr="00686E95">
        <w:rPr>
          <w:rFonts w:ascii="Times New Roman" w:hAnsi="Times New Roman" w:cs="Times New Roman"/>
          <w:sz w:val="28"/>
          <w:szCs w:val="28"/>
        </w:rPr>
        <w:t>Поистине,</w:t>
      </w:r>
      <w:r w:rsidRPr="00686E95">
        <w:rPr>
          <w:rFonts w:ascii="Times New Roman" w:hAnsi="Times New Roman" w:cs="Times New Roman"/>
          <w:sz w:val="28"/>
          <w:szCs w:val="28"/>
        </w:rPr>
        <w:t xml:space="preserve"> виртуозными являются соло тромбона и тубы в сцене - «Сотворение мира» из одноименного балета А</w:t>
      </w:r>
      <w:r w:rsidR="00955E10" w:rsidRPr="00686E95">
        <w:rPr>
          <w:rFonts w:ascii="Times New Roman" w:hAnsi="Times New Roman" w:cs="Times New Roman"/>
          <w:sz w:val="28"/>
          <w:szCs w:val="28"/>
        </w:rPr>
        <w:t>лександра</w:t>
      </w:r>
      <w:r w:rsidRPr="00686E95">
        <w:rPr>
          <w:rFonts w:ascii="Times New Roman" w:hAnsi="Times New Roman" w:cs="Times New Roman"/>
          <w:sz w:val="28"/>
          <w:szCs w:val="28"/>
        </w:rPr>
        <w:t xml:space="preserve"> Петрова</w:t>
      </w:r>
      <w:r w:rsidR="00AB120E" w:rsidRPr="00686E95">
        <w:rPr>
          <w:rFonts w:ascii="Times New Roman" w:hAnsi="Times New Roman" w:cs="Times New Roman"/>
          <w:sz w:val="28"/>
          <w:szCs w:val="28"/>
        </w:rPr>
        <w:t>. Значительные трудности оркестровых партий заключаются</w:t>
      </w:r>
      <w:r w:rsidR="00841899" w:rsidRPr="00686E95">
        <w:rPr>
          <w:rFonts w:ascii="Times New Roman" w:hAnsi="Times New Roman" w:cs="Times New Roman"/>
          <w:sz w:val="28"/>
          <w:szCs w:val="28"/>
        </w:rPr>
        <w:t xml:space="preserve"> в движении на широкие интервалы </w:t>
      </w:r>
      <w:r w:rsidR="00AB120E" w:rsidRPr="00686E95">
        <w:rPr>
          <w:rFonts w:ascii="Times New Roman" w:hAnsi="Times New Roman" w:cs="Times New Roman"/>
          <w:sz w:val="28"/>
          <w:szCs w:val="28"/>
        </w:rPr>
        <w:t>звуков крайних регистров. Особое неудобство они вызывают у исполнителей на медных духовых инструментах. Поэтому трубачи, для облегчения исполнения высоких по регистру партий, стали</w:t>
      </w:r>
      <w:r w:rsidR="00841899" w:rsidRPr="00686E95">
        <w:rPr>
          <w:rFonts w:ascii="Times New Roman" w:hAnsi="Times New Roman" w:cs="Times New Roman"/>
          <w:sz w:val="28"/>
          <w:szCs w:val="28"/>
        </w:rPr>
        <w:t xml:space="preserve"> использовать инструменты в разных строях</w:t>
      </w:r>
      <w:r w:rsidR="00AB120E" w:rsidRPr="00686E95">
        <w:rPr>
          <w:rFonts w:ascii="Times New Roman" w:hAnsi="Times New Roman" w:cs="Times New Roman"/>
          <w:sz w:val="28"/>
          <w:szCs w:val="28"/>
        </w:rPr>
        <w:t>. Валторнисты все чаще стали применять крон си-бемоль. Тромбонисты— играть первые партии на инструментах с более мелкой мензурой. В оркестрах второй половины 20-го века продолжают применяться родственные инструменты</w:t>
      </w:r>
      <w:r w:rsidR="00841899" w:rsidRPr="00686E95">
        <w:rPr>
          <w:rFonts w:ascii="Times New Roman" w:hAnsi="Times New Roman" w:cs="Times New Roman"/>
          <w:sz w:val="28"/>
          <w:szCs w:val="28"/>
        </w:rPr>
        <w:t xml:space="preserve">, </w:t>
      </w:r>
      <w:r w:rsidR="00DB5591" w:rsidRPr="00686E95">
        <w:rPr>
          <w:rFonts w:ascii="Times New Roman" w:hAnsi="Times New Roman" w:cs="Times New Roman"/>
          <w:sz w:val="28"/>
          <w:szCs w:val="28"/>
        </w:rPr>
        <w:t>например, альтовая</w:t>
      </w:r>
      <w:r w:rsidR="00AB120E" w:rsidRPr="00686E95">
        <w:rPr>
          <w:rFonts w:ascii="Times New Roman" w:hAnsi="Times New Roman" w:cs="Times New Roman"/>
          <w:sz w:val="28"/>
          <w:szCs w:val="28"/>
        </w:rPr>
        <w:t xml:space="preserve"> флейта</w:t>
      </w:r>
      <w:r w:rsidR="00841899" w:rsidRPr="00686E95">
        <w:rPr>
          <w:rFonts w:ascii="Times New Roman" w:hAnsi="Times New Roman" w:cs="Times New Roman"/>
          <w:sz w:val="28"/>
          <w:szCs w:val="28"/>
        </w:rPr>
        <w:t xml:space="preserve">, которая весьма </w:t>
      </w:r>
      <w:r w:rsidR="00AB120E" w:rsidRPr="00686E95">
        <w:rPr>
          <w:rFonts w:ascii="Times New Roman" w:hAnsi="Times New Roman" w:cs="Times New Roman"/>
          <w:sz w:val="28"/>
          <w:szCs w:val="28"/>
        </w:rPr>
        <w:t>своеобразно звучит этот инструмент в поэме «Памяти Сергея Есенина» Г</w:t>
      </w:r>
      <w:r w:rsidR="007B0245" w:rsidRPr="00686E95">
        <w:rPr>
          <w:rFonts w:ascii="Times New Roman" w:hAnsi="Times New Roman" w:cs="Times New Roman"/>
          <w:sz w:val="28"/>
          <w:szCs w:val="28"/>
        </w:rPr>
        <w:t>еоргия</w:t>
      </w:r>
      <w:r w:rsidR="00AB120E" w:rsidRPr="00686E95">
        <w:rPr>
          <w:rFonts w:ascii="Times New Roman" w:hAnsi="Times New Roman" w:cs="Times New Roman"/>
          <w:sz w:val="28"/>
          <w:szCs w:val="28"/>
        </w:rPr>
        <w:t xml:space="preserve"> Свиридова</w:t>
      </w:r>
      <w:r w:rsidR="00955E10" w:rsidRPr="00686E95">
        <w:rPr>
          <w:rFonts w:ascii="Times New Roman" w:hAnsi="Times New Roman" w:cs="Times New Roman"/>
          <w:sz w:val="28"/>
          <w:szCs w:val="28"/>
        </w:rPr>
        <w:t>.</w:t>
      </w:r>
    </w:p>
    <w:p w:rsidR="001D31AC" w:rsidRPr="00686E95" w:rsidRDefault="006B7E68" w:rsidP="0097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95">
        <w:rPr>
          <w:rFonts w:ascii="Times New Roman" w:hAnsi="Times New Roman" w:cs="Times New Roman"/>
          <w:sz w:val="28"/>
          <w:szCs w:val="28"/>
        </w:rPr>
        <w:t xml:space="preserve">Камерно-инструментальная музыка этого периода демонстрирует интересные находки композиторов в области использования духовых инструментов. Авторы создавали яркие и разнообразные ансамбли, подчеркивающие выразительные возможности каждого инструмента. Квинтеты, септеты и октеты с участием духовых стали популярными </w:t>
      </w:r>
      <w:r w:rsidR="007B0245" w:rsidRPr="00686E95">
        <w:rPr>
          <w:rFonts w:ascii="Times New Roman" w:hAnsi="Times New Roman" w:cs="Times New Roman"/>
          <w:sz w:val="28"/>
          <w:szCs w:val="28"/>
        </w:rPr>
        <w:t>жанрами</w:t>
      </w:r>
      <w:r w:rsidRPr="00686E95">
        <w:rPr>
          <w:rFonts w:ascii="Times New Roman" w:hAnsi="Times New Roman" w:cs="Times New Roman"/>
          <w:sz w:val="28"/>
          <w:szCs w:val="28"/>
        </w:rPr>
        <w:t xml:space="preserve">, в которых композиторы могли тонко проработать палитру тембров, нюансы артикуляции и сложные полифонические взаимодействия. </w:t>
      </w:r>
      <w:r w:rsidR="00780727" w:rsidRPr="00686E95">
        <w:rPr>
          <w:rFonts w:ascii="Times New Roman" w:hAnsi="Times New Roman" w:cs="Times New Roman"/>
          <w:sz w:val="28"/>
          <w:szCs w:val="28"/>
        </w:rPr>
        <w:t>Наиболее интересными камерно-инструментальными сочинениями являются: Вариации на татарскую народную тему для двух фаготов В</w:t>
      </w:r>
      <w:r w:rsidR="007B0245" w:rsidRPr="00686E95">
        <w:rPr>
          <w:rFonts w:ascii="Times New Roman" w:hAnsi="Times New Roman" w:cs="Times New Roman"/>
          <w:sz w:val="28"/>
          <w:szCs w:val="28"/>
        </w:rPr>
        <w:t>асилия</w:t>
      </w:r>
      <w:r w:rsidR="00780727" w:rsidRPr="00686E95">
        <w:rPr>
          <w:rFonts w:ascii="Times New Roman" w:hAnsi="Times New Roman" w:cs="Times New Roman"/>
          <w:sz w:val="28"/>
          <w:szCs w:val="28"/>
        </w:rPr>
        <w:t xml:space="preserve"> Ширинского, трио для флейты кларнета и фагота М</w:t>
      </w:r>
      <w:r w:rsidR="007B0245" w:rsidRPr="00686E95">
        <w:rPr>
          <w:rFonts w:ascii="Times New Roman" w:hAnsi="Times New Roman" w:cs="Times New Roman"/>
          <w:sz w:val="28"/>
          <w:szCs w:val="28"/>
        </w:rPr>
        <w:t>арка</w:t>
      </w:r>
      <w:r w:rsidR="00780727" w:rsidRPr="00686E95">
        <w:rPr>
          <w:rFonts w:ascii="Times New Roman" w:hAnsi="Times New Roman" w:cs="Times New Roman"/>
          <w:sz w:val="28"/>
          <w:szCs w:val="28"/>
        </w:rPr>
        <w:t xml:space="preserve"> Мильмана, Три миниатюры для флейты, гобоя, кларнета и фагота Н</w:t>
      </w:r>
      <w:r w:rsidR="007B0245" w:rsidRPr="00686E95">
        <w:rPr>
          <w:rFonts w:ascii="Times New Roman" w:hAnsi="Times New Roman" w:cs="Times New Roman"/>
          <w:sz w:val="28"/>
          <w:szCs w:val="28"/>
        </w:rPr>
        <w:t>иколая</w:t>
      </w:r>
      <w:r w:rsidR="00780727" w:rsidRPr="00686E95">
        <w:rPr>
          <w:rFonts w:ascii="Times New Roman" w:hAnsi="Times New Roman" w:cs="Times New Roman"/>
          <w:sz w:val="28"/>
          <w:szCs w:val="28"/>
        </w:rPr>
        <w:t xml:space="preserve"> Ракова, квинтет-сюита для флейты, гобоя, кларн</w:t>
      </w:r>
      <w:r w:rsidR="00955E10" w:rsidRPr="00686E95">
        <w:rPr>
          <w:rFonts w:ascii="Times New Roman" w:hAnsi="Times New Roman" w:cs="Times New Roman"/>
          <w:sz w:val="28"/>
          <w:szCs w:val="28"/>
        </w:rPr>
        <w:t>е</w:t>
      </w:r>
      <w:r w:rsidR="00780727" w:rsidRPr="00686E95">
        <w:rPr>
          <w:rFonts w:ascii="Times New Roman" w:hAnsi="Times New Roman" w:cs="Times New Roman"/>
          <w:sz w:val="28"/>
          <w:szCs w:val="28"/>
        </w:rPr>
        <w:t>та, валторны и фагота Т</w:t>
      </w:r>
      <w:r w:rsidR="007B0245" w:rsidRPr="00686E95">
        <w:rPr>
          <w:rFonts w:ascii="Times New Roman" w:hAnsi="Times New Roman" w:cs="Times New Roman"/>
          <w:sz w:val="28"/>
          <w:szCs w:val="28"/>
        </w:rPr>
        <w:t>атьяны</w:t>
      </w:r>
      <w:r w:rsidR="00780727" w:rsidRPr="00686E95">
        <w:rPr>
          <w:rFonts w:ascii="Times New Roman" w:hAnsi="Times New Roman" w:cs="Times New Roman"/>
          <w:sz w:val="28"/>
          <w:szCs w:val="28"/>
        </w:rPr>
        <w:t xml:space="preserve"> Смирновой, Марш и Вальс для трубы, валторны и тромбона Е</w:t>
      </w:r>
      <w:r w:rsidR="007B0245" w:rsidRPr="00686E95">
        <w:rPr>
          <w:rFonts w:ascii="Times New Roman" w:hAnsi="Times New Roman" w:cs="Times New Roman"/>
          <w:sz w:val="28"/>
          <w:szCs w:val="28"/>
        </w:rPr>
        <w:t xml:space="preserve">вгения </w:t>
      </w:r>
      <w:r w:rsidR="00780727" w:rsidRPr="00686E95">
        <w:rPr>
          <w:rFonts w:ascii="Times New Roman" w:hAnsi="Times New Roman" w:cs="Times New Roman"/>
          <w:sz w:val="28"/>
          <w:szCs w:val="28"/>
        </w:rPr>
        <w:t>Макарова</w:t>
      </w:r>
      <w:r w:rsidR="00955E10" w:rsidRPr="00686E95">
        <w:rPr>
          <w:rFonts w:ascii="Times New Roman" w:hAnsi="Times New Roman" w:cs="Times New Roman"/>
          <w:sz w:val="28"/>
          <w:szCs w:val="28"/>
        </w:rPr>
        <w:t>.</w:t>
      </w:r>
      <w:r w:rsidR="00DB5591">
        <w:rPr>
          <w:rFonts w:ascii="Times New Roman" w:hAnsi="Times New Roman" w:cs="Times New Roman"/>
          <w:sz w:val="28"/>
          <w:szCs w:val="28"/>
        </w:rPr>
        <w:t xml:space="preserve"> </w:t>
      </w:r>
      <w:r w:rsidR="000D056E" w:rsidRPr="00686E95">
        <w:rPr>
          <w:rFonts w:ascii="Times New Roman" w:hAnsi="Times New Roman" w:cs="Times New Roman"/>
          <w:sz w:val="28"/>
          <w:szCs w:val="28"/>
        </w:rPr>
        <w:t xml:space="preserve">Так же значительно </w:t>
      </w:r>
      <w:r w:rsidR="00780727" w:rsidRPr="00686E95">
        <w:rPr>
          <w:rFonts w:ascii="Times New Roman" w:hAnsi="Times New Roman" w:cs="Times New Roman"/>
          <w:sz w:val="28"/>
          <w:szCs w:val="28"/>
        </w:rPr>
        <w:t>расширился репертуар</w:t>
      </w:r>
      <w:r w:rsidR="009712AA">
        <w:rPr>
          <w:rFonts w:ascii="Times New Roman" w:hAnsi="Times New Roman" w:cs="Times New Roman"/>
          <w:sz w:val="28"/>
          <w:szCs w:val="28"/>
        </w:rPr>
        <w:t xml:space="preserve"> </w:t>
      </w:r>
      <w:r w:rsidR="00780727" w:rsidRPr="00686E95">
        <w:rPr>
          <w:rFonts w:ascii="Times New Roman" w:hAnsi="Times New Roman" w:cs="Times New Roman"/>
          <w:sz w:val="28"/>
          <w:szCs w:val="28"/>
        </w:rPr>
        <w:t>камерных ансамблей за счет творчества комп</w:t>
      </w:r>
      <w:r w:rsidR="000D056E" w:rsidRPr="00686E95">
        <w:rPr>
          <w:rFonts w:ascii="Times New Roman" w:hAnsi="Times New Roman" w:cs="Times New Roman"/>
          <w:sz w:val="28"/>
          <w:szCs w:val="28"/>
        </w:rPr>
        <w:t xml:space="preserve">озиторов союзных республик, </w:t>
      </w:r>
      <w:r w:rsidR="007B0245" w:rsidRPr="00686E95">
        <w:rPr>
          <w:rFonts w:ascii="Times New Roman" w:hAnsi="Times New Roman" w:cs="Times New Roman"/>
          <w:sz w:val="28"/>
          <w:szCs w:val="28"/>
        </w:rPr>
        <w:t>м</w:t>
      </w:r>
      <w:r w:rsidR="00780727" w:rsidRPr="00686E95">
        <w:rPr>
          <w:rFonts w:ascii="Times New Roman" w:hAnsi="Times New Roman" w:cs="Times New Roman"/>
          <w:sz w:val="28"/>
          <w:szCs w:val="28"/>
        </w:rPr>
        <w:t>ногочисленные с</w:t>
      </w:r>
      <w:r w:rsidR="000D056E" w:rsidRPr="00686E95">
        <w:rPr>
          <w:rFonts w:ascii="Times New Roman" w:hAnsi="Times New Roman" w:cs="Times New Roman"/>
          <w:sz w:val="28"/>
          <w:szCs w:val="28"/>
        </w:rPr>
        <w:t>очинения были написаны для квар</w:t>
      </w:r>
      <w:r w:rsidR="00780727" w:rsidRPr="00686E95">
        <w:rPr>
          <w:rFonts w:ascii="Times New Roman" w:hAnsi="Times New Roman" w:cs="Times New Roman"/>
          <w:sz w:val="28"/>
          <w:szCs w:val="28"/>
        </w:rPr>
        <w:t>тетов и квинтетов духовых инструментов такими интересными музыкантами, как Ю</w:t>
      </w:r>
      <w:r w:rsidR="007B0245" w:rsidRPr="00686E95">
        <w:rPr>
          <w:rFonts w:ascii="Times New Roman" w:hAnsi="Times New Roman" w:cs="Times New Roman"/>
          <w:sz w:val="28"/>
          <w:szCs w:val="28"/>
        </w:rPr>
        <w:t>хан</w:t>
      </w:r>
      <w:r w:rsidR="00780727" w:rsidRPr="00686E95">
        <w:rPr>
          <w:rFonts w:ascii="Times New Roman" w:hAnsi="Times New Roman" w:cs="Times New Roman"/>
          <w:sz w:val="28"/>
          <w:szCs w:val="28"/>
        </w:rPr>
        <w:t xml:space="preserve"> Цейгер, И</w:t>
      </w:r>
      <w:r w:rsidR="007B0245" w:rsidRPr="00686E95">
        <w:rPr>
          <w:rFonts w:ascii="Times New Roman" w:hAnsi="Times New Roman" w:cs="Times New Roman"/>
          <w:sz w:val="28"/>
          <w:szCs w:val="28"/>
        </w:rPr>
        <w:t>горь</w:t>
      </w:r>
      <w:r w:rsidR="000D056E" w:rsidRPr="00686E95">
        <w:rPr>
          <w:rFonts w:ascii="Times New Roman" w:hAnsi="Times New Roman" w:cs="Times New Roman"/>
          <w:sz w:val="28"/>
          <w:szCs w:val="28"/>
        </w:rPr>
        <w:t xml:space="preserve"> Шамо, Э. Мяги, </w:t>
      </w:r>
      <w:r w:rsidR="00780727" w:rsidRPr="00686E95">
        <w:rPr>
          <w:rFonts w:ascii="Times New Roman" w:hAnsi="Times New Roman" w:cs="Times New Roman"/>
          <w:sz w:val="28"/>
          <w:szCs w:val="28"/>
        </w:rPr>
        <w:t>Г. Романис.</w:t>
      </w:r>
      <w:r w:rsidR="00686E95">
        <w:rPr>
          <w:rFonts w:ascii="Times New Roman" w:hAnsi="Times New Roman" w:cs="Times New Roman"/>
          <w:sz w:val="28"/>
          <w:szCs w:val="28"/>
        </w:rPr>
        <w:t xml:space="preserve"> </w:t>
      </w:r>
      <w:r w:rsidR="007B0245" w:rsidRPr="00686E95">
        <w:rPr>
          <w:rFonts w:ascii="Times New Roman" w:hAnsi="Times New Roman" w:cs="Times New Roman"/>
          <w:sz w:val="28"/>
          <w:szCs w:val="28"/>
        </w:rPr>
        <w:t>Создали множество ярких произведений</w:t>
      </w:r>
      <w:r w:rsidR="00686E95">
        <w:rPr>
          <w:rFonts w:ascii="Times New Roman" w:hAnsi="Times New Roman" w:cs="Times New Roman"/>
          <w:sz w:val="28"/>
          <w:szCs w:val="28"/>
        </w:rPr>
        <w:t xml:space="preserve"> и в жанре сонаты</w:t>
      </w:r>
      <w:r w:rsidR="001D31AC" w:rsidRPr="00686E95">
        <w:rPr>
          <w:rFonts w:ascii="Times New Roman" w:hAnsi="Times New Roman" w:cs="Times New Roman"/>
          <w:sz w:val="28"/>
          <w:szCs w:val="28"/>
        </w:rPr>
        <w:t>. Для флейты появляются сонатины Г. Мушеля и Л. Солина</w:t>
      </w:r>
      <w:r w:rsidR="00955E10" w:rsidRPr="00686E95">
        <w:rPr>
          <w:rFonts w:ascii="Times New Roman" w:hAnsi="Times New Roman" w:cs="Times New Roman"/>
          <w:sz w:val="28"/>
          <w:szCs w:val="28"/>
        </w:rPr>
        <w:t xml:space="preserve">. </w:t>
      </w:r>
      <w:r w:rsidR="001D31AC" w:rsidRPr="00686E95">
        <w:rPr>
          <w:rFonts w:ascii="Times New Roman" w:hAnsi="Times New Roman" w:cs="Times New Roman"/>
          <w:sz w:val="28"/>
          <w:szCs w:val="28"/>
        </w:rPr>
        <w:t>Н. Раков, сочиняет сонатину для кларнета и сонату для гобоя. Для фагота сонату написал Ю. Кремлев (1961) и т. д. Очень своеобразна и красочна одночастная соната для трубы и фортепиано Е. Голубева</w:t>
      </w:r>
      <w:r w:rsidR="004A4B88" w:rsidRPr="00686E95">
        <w:rPr>
          <w:rFonts w:ascii="Times New Roman" w:hAnsi="Times New Roman" w:cs="Times New Roman"/>
          <w:sz w:val="28"/>
          <w:szCs w:val="28"/>
        </w:rPr>
        <w:t>, о</w:t>
      </w:r>
      <w:r w:rsidR="001D31AC" w:rsidRPr="00686E95">
        <w:rPr>
          <w:rFonts w:ascii="Times New Roman" w:hAnsi="Times New Roman" w:cs="Times New Roman"/>
          <w:sz w:val="28"/>
          <w:szCs w:val="28"/>
        </w:rPr>
        <w:t>на подкупает глубиной мысли и необычностью формы, а также великолепным использованием разнообразной трубной техники</w:t>
      </w:r>
      <w:r w:rsidR="00301B63" w:rsidRPr="00686E95">
        <w:rPr>
          <w:rFonts w:ascii="Times New Roman" w:hAnsi="Times New Roman" w:cs="Times New Roman"/>
          <w:sz w:val="28"/>
          <w:szCs w:val="28"/>
        </w:rPr>
        <w:t xml:space="preserve">. Нельзя не отметить </w:t>
      </w:r>
      <w:r w:rsidR="001D31AC" w:rsidRPr="00686E95">
        <w:rPr>
          <w:rFonts w:ascii="Times New Roman" w:hAnsi="Times New Roman" w:cs="Times New Roman"/>
          <w:sz w:val="28"/>
          <w:szCs w:val="28"/>
        </w:rPr>
        <w:t>трубные</w:t>
      </w:r>
      <w:r w:rsidR="00301B63" w:rsidRPr="00686E95">
        <w:rPr>
          <w:rFonts w:ascii="Times New Roman" w:hAnsi="Times New Roman" w:cs="Times New Roman"/>
          <w:sz w:val="28"/>
          <w:szCs w:val="28"/>
        </w:rPr>
        <w:t xml:space="preserve"> сонаты Н. Платоно</w:t>
      </w:r>
      <w:r w:rsidR="001D31AC" w:rsidRPr="00686E95">
        <w:rPr>
          <w:rFonts w:ascii="Times New Roman" w:hAnsi="Times New Roman" w:cs="Times New Roman"/>
          <w:sz w:val="28"/>
          <w:szCs w:val="28"/>
        </w:rPr>
        <w:t>ва (1962), М. Мильмана (1967)</w:t>
      </w:r>
    </w:p>
    <w:p w:rsidR="001451AA" w:rsidRPr="00686E95" w:rsidRDefault="006B7E68" w:rsidP="0097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95">
        <w:rPr>
          <w:rFonts w:ascii="Times New Roman" w:hAnsi="Times New Roman" w:cs="Times New Roman"/>
          <w:sz w:val="28"/>
          <w:szCs w:val="28"/>
        </w:rPr>
        <w:lastRenderedPageBreak/>
        <w:t>На протяжении второй половины 20 века композиторы все глубже познавали тембровые возможности духовых инструментов, открывая новые грани их звучания. Они экспериментировали с регистрами, штрихами, нюансами, что приводило к обогащению выразительных средств. Духовые инструменты обретали все более индивидуальные, характерные тембры, позволявшие им занимать ведущие роли в оркестровой ткани. Композиторы активно использовали тембровую палитру духовых для создания образов, передачи психологических состояний и драматургических замыслов.</w:t>
      </w:r>
    </w:p>
    <w:p w:rsidR="00C41A60" w:rsidRPr="00686E95" w:rsidRDefault="006B7E68" w:rsidP="009712AA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95">
        <w:rPr>
          <w:rFonts w:ascii="Times New Roman" w:hAnsi="Times New Roman" w:cs="Times New Roman"/>
          <w:sz w:val="28"/>
          <w:szCs w:val="28"/>
        </w:rPr>
        <w:t>Многие отечественные композиторы второй половины 20 века обращались к национальным фольклорным традициям, отразив их в своих произведениях для духовых инструментов. Характерные интонации, ритмические особенности, приемы игры, присущие народной музыке, находили воплощение в сочинениях для оркестра и камерных ансамблей. Композиторы использовали традиционные для русского и других национальных фольклоров духовые инструменты, такие как рожок, жалейка, свирель, добиваясь тем самым аутентичного звучания и колорита. Таким образом, фольклорное наследие оказало существенное влияние на композиторский стиль в трактовке духовых.</w:t>
      </w:r>
      <w:r w:rsidR="00A73A7D">
        <w:rPr>
          <w:rFonts w:ascii="Times New Roman" w:hAnsi="Times New Roman" w:cs="Times New Roman"/>
          <w:sz w:val="28"/>
          <w:szCs w:val="28"/>
        </w:rPr>
        <w:t xml:space="preserve"> </w:t>
      </w:r>
      <w:r w:rsidR="00C41A60" w:rsidRPr="00686E95">
        <w:rPr>
          <w:rFonts w:ascii="Times New Roman" w:hAnsi="Times New Roman" w:cs="Times New Roman"/>
          <w:sz w:val="28"/>
          <w:szCs w:val="28"/>
        </w:rPr>
        <w:t>Наиболее ярким примером может служить концерт для трубы с оркестром А</w:t>
      </w:r>
      <w:r w:rsidR="004A4B88" w:rsidRPr="00686E95">
        <w:rPr>
          <w:rFonts w:ascii="Times New Roman" w:hAnsi="Times New Roman" w:cs="Times New Roman"/>
          <w:sz w:val="28"/>
          <w:szCs w:val="28"/>
        </w:rPr>
        <w:t>лександра</w:t>
      </w:r>
      <w:r w:rsidR="00C41A60" w:rsidRPr="00686E95">
        <w:rPr>
          <w:rFonts w:ascii="Times New Roman" w:hAnsi="Times New Roman" w:cs="Times New Roman"/>
          <w:sz w:val="28"/>
          <w:szCs w:val="28"/>
        </w:rPr>
        <w:t xml:space="preserve"> Арутюняна.</w:t>
      </w:r>
      <w:r w:rsidR="00DB5591">
        <w:rPr>
          <w:rFonts w:ascii="Times New Roman" w:hAnsi="Times New Roman" w:cs="Times New Roman"/>
          <w:sz w:val="28"/>
          <w:szCs w:val="28"/>
        </w:rPr>
        <w:t xml:space="preserve"> </w:t>
      </w:r>
      <w:r w:rsidR="00C41A60" w:rsidRPr="00686E95">
        <w:rPr>
          <w:rFonts w:ascii="Times New Roman" w:hAnsi="Times New Roman" w:cs="Times New Roman"/>
          <w:sz w:val="28"/>
          <w:szCs w:val="28"/>
        </w:rPr>
        <w:t>Музыка произведения отличается богатством и свежестью тематического материала, поэтической мягкостью, ярко Выраженным армянским национальным колоритом. Композитор не пользуется подлинными фольклорными мелодиями, а свободно преломляет интонации народной песни в индивидуальном языке. Данное произведение и в наше время пользуется популярностью и входит в репертуар именитых исполнителей на трубе.</w:t>
      </w:r>
    </w:p>
    <w:p w:rsidR="00976F91" w:rsidRPr="00686E95" w:rsidRDefault="00001B61" w:rsidP="00DB5591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E95">
        <w:rPr>
          <w:rFonts w:ascii="Times New Roman" w:hAnsi="Times New Roman" w:cs="Times New Roman"/>
          <w:sz w:val="28"/>
          <w:szCs w:val="28"/>
        </w:rPr>
        <w:t>Подлинного расцвета в</w:t>
      </w:r>
      <w:r w:rsidR="004A4B88" w:rsidRPr="00686E95">
        <w:rPr>
          <w:rFonts w:ascii="Times New Roman" w:hAnsi="Times New Roman" w:cs="Times New Roman"/>
          <w:sz w:val="28"/>
          <w:szCs w:val="28"/>
        </w:rPr>
        <w:t>о второй половины 20 века</w:t>
      </w:r>
      <w:r w:rsidRPr="00686E95">
        <w:rPr>
          <w:rFonts w:ascii="Times New Roman" w:hAnsi="Times New Roman" w:cs="Times New Roman"/>
          <w:sz w:val="28"/>
          <w:szCs w:val="28"/>
        </w:rPr>
        <w:t xml:space="preserve"> достиг жанр Концерта для духовых инструментов. </w:t>
      </w:r>
      <w:r w:rsidR="00686E95">
        <w:rPr>
          <w:rFonts w:ascii="Times New Roman" w:hAnsi="Times New Roman" w:cs="Times New Roman"/>
          <w:sz w:val="28"/>
          <w:szCs w:val="28"/>
        </w:rPr>
        <w:t xml:space="preserve"> </w:t>
      </w:r>
      <w:r w:rsidR="00976F91" w:rsidRPr="00686E95">
        <w:rPr>
          <w:rFonts w:ascii="Times New Roman" w:hAnsi="Times New Roman" w:cs="Times New Roman"/>
          <w:sz w:val="28"/>
          <w:szCs w:val="28"/>
        </w:rPr>
        <w:t>Среди концертов для флейты, написанных в рассматриваемый период, есть сочинения: А</w:t>
      </w:r>
      <w:r w:rsidR="00696985" w:rsidRPr="00686E95">
        <w:rPr>
          <w:rFonts w:ascii="Times New Roman" w:hAnsi="Times New Roman" w:cs="Times New Roman"/>
          <w:sz w:val="28"/>
          <w:szCs w:val="28"/>
        </w:rPr>
        <w:t>лександр</w:t>
      </w:r>
      <w:r w:rsidR="00976F91" w:rsidRPr="00686E95">
        <w:rPr>
          <w:rFonts w:ascii="Times New Roman" w:hAnsi="Times New Roman" w:cs="Times New Roman"/>
          <w:sz w:val="28"/>
          <w:szCs w:val="28"/>
        </w:rPr>
        <w:t xml:space="preserve"> Арутюняна, Р</w:t>
      </w:r>
      <w:r w:rsidR="00696985" w:rsidRPr="00686E95">
        <w:rPr>
          <w:rFonts w:ascii="Times New Roman" w:hAnsi="Times New Roman" w:cs="Times New Roman"/>
          <w:sz w:val="28"/>
          <w:szCs w:val="28"/>
        </w:rPr>
        <w:t>омана</w:t>
      </w:r>
      <w:r w:rsidR="00976F91" w:rsidRPr="00686E95">
        <w:rPr>
          <w:rFonts w:ascii="Times New Roman" w:hAnsi="Times New Roman" w:cs="Times New Roman"/>
          <w:sz w:val="28"/>
          <w:szCs w:val="28"/>
        </w:rPr>
        <w:t xml:space="preserve"> Леденева, М</w:t>
      </w:r>
      <w:r w:rsidR="00696985" w:rsidRPr="00686E95">
        <w:rPr>
          <w:rFonts w:ascii="Times New Roman" w:hAnsi="Times New Roman" w:cs="Times New Roman"/>
          <w:sz w:val="28"/>
          <w:szCs w:val="28"/>
        </w:rPr>
        <w:t>оисея</w:t>
      </w:r>
      <w:r w:rsidR="00976F91" w:rsidRPr="00686E95">
        <w:rPr>
          <w:rFonts w:ascii="Times New Roman" w:hAnsi="Times New Roman" w:cs="Times New Roman"/>
          <w:sz w:val="28"/>
          <w:szCs w:val="28"/>
        </w:rPr>
        <w:t xml:space="preserve"> Вайнберг</w:t>
      </w:r>
      <w:r w:rsidR="004A4B88" w:rsidRPr="00686E95">
        <w:rPr>
          <w:rFonts w:ascii="Times New Roman" w:hAnsi="Times New Roman" w:cs="Times New Roman"/>
          <w:sz w:val="28"/>
          <w:szCs w:val="28"/>
        </w:rPr>
        <w:t>а</w:t>
      </w:r>
      <w:r w:rsidR="00976F91" w:rsidRPr="00686E95">
        <w:rPr>
          <w:rFonts w:ascii="Times New Roman" w:hAnsi="Times New Roman" w:cs="Times New Roman"/>
          <w:sz w:val="28"/>
          <w:szCs w:val="28"/>
        </w:rPr>
        <w:t xml:space="preserve"> и</w:t>
      </w:r>
      <w:r w:rsidR="008F5D63" w:rsidRPr="00686E95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4A4B88" w:rsidRPr="00686E95">
        <w:rPr>
          <w:rFonts w:ascii="Times New Roman" w:hAnsi="Times New Roman" w:cs="Times New Roman"/>
          <w:sz w:val="28"/>
          <w:szCs w:val="28"/>
        </w:rPr>
        <w:t xml:space="preserve">. </w:t>
      </w:r>
      <w:r w:rsidR="00976F91" w:rsidRPr="00686E95">
        <w:rPr>
          <w:rFonts w:ascii="Times New Roman" w:hAnsi="Times New Roman" w:cs="Times New Roman"/>
          <w:sz w:val="28"/>
          <w:szCs w:val="28"/>
        </w:rPr>
        <w:t>K лучшим, относится концертино для флейты с оркестром, соч. 8, грузинского композитора О</w:t>
      </w:r>
      <w:r w:rsidR="004A4B88" w:rsidRPr="00686E95">
        <w:rPr>
          <w:rFonts w:ascii="Times New Roman" w:hAnsi="Times New Roman" w:cs="Times New Roman"/>
          <w:sz w:val="28"/>
          <w:szCs w:val="28"/>
        </w:rPr>
        <w:t>тара</w:t>
      </w:r>
      <w:r w:rsidR="00976F91" w:rsidRPr="00686E95">
        <w:rPr>
          <w:rFonts w:ascii="Times New Roman" w:hAnsi="Times New Roman" w:cs="Times New Roman"/>
          <w:sz w:val="28"/>
          <w:szCs w:val="28"/>
        </w:rPr>
        <w:t xml:space="preserve"> Гордел</w:t>
      </w:r>
      <w:r w:rsidR="004A4B88" w:rsidRPr="00686E95">
        <w:rPr>
          <w:rFonts w:ascii="Times New Roman" w:hAnsi="Times New Roman" w:cs="Times New Roman"/>
          <w:sz w:val="28"/>
          <w:szCs w:val="28"/>
        </w:rPr>
        <w:t>и</w:t>
      </w:r>
      <w:r w:rsidR="00976F91" w:rsidRPr="00686E95">
        <w:rPr>
          <w:rFonts w:ascii="Times New Roman" w:hAnsi="Times New Roman" w:cs="Times New Roman"/>
          <w:sz w:val="28"/>
          <w:szCs w:val="28"/>
        </w:rPr>
        <w:t>. Широкое мелодическое начало, яркий национальный колорит, прозрачность фактуры, острый ритм, лаконичность музыкального развития характерны для этого произведения.</w:t>
      </w:r>
    </w:p>
    <w:p w:rsidR="00976F91" w:rsidRPr="00686E95" w:rsidRDefault="0014499A" w:rsidP="00DB5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6E95">
        <w:rPr>
          <w:rFonts w:ascii="Times New Roman" w:hAnsi="Times New Roman" w:cs="Times New Roman"/>
          <w:sz w:val="28"/>
          <w:szCs w:val="28"/>
        </w:rPr>
        <w:t xml:space="preserve">Для гобоя </w:t>
      </w:r>
      <w:r w:rsidR="00976F91" w:rsidRPr="00686E95">
        <w:rPr>
          <w:rFonts w:ascii="Times New Roman" w:hAnsi="Times New Roman" w:cs="Times New Roman"/>
          <w:sz w:val="28"/>
          <w:szCs w:val="28"/>
        </w:rPr>
        <w:t>Концерты написали: Ю. Левитин, В. Будревич  и Г</w:t>
      </w:r>
      <w:r w:rsidR="008F5D63" w:rsidRPr="00686E95">
        <w:rPr>
          <w:rFonts w:ascii="Times New Roman" w:hAnsi="Times New Roman" w:cs="Times New Roman"/>
          <w:sz w:val="28"/>
          <w:szCs w:val="28"/>
        </w:rPr>
        <w:t>еоргий</w:t>
      </w:r>
      <w:r w:rsidR="00976F91" w:rsidRPr="00686E95">
        <w:rPr>
          <w:rFonts w:ascii="Times New Roman" w:hAnsi="Times New Roman" w:cs="Times New Roman"/>
          <w:sz w:val="28"/>
          <w:szCs w:val="28"/>
        </w:rPr>
        <w:t xml:space="preserve"> Киркор</w:t>
      </w:r>
      <w:r w:rsidRPr="00686E95">
        <w:rPr>
          <w:rFonts w:ascii="Times New Roman" w:hAnsi="Times New Roman" w:cs="Times New Roman"/>
          <w:sz w:val="28"/>
          <w:szCs w:val="28"/>
        </w:rPr>
        <w:t>.</w:t>
      </w:r>
    </w:p>
    <w:p w:rsidR="00976F91" w:rsidRPr="00686E95" w:rsidRDefault="0014499A" w:rsidP="00DB5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E95">
        <w:rPr>
          <w:rFonts w:ascii="Times New Roman" w:hAnsi="Times New Roman" w:cs="Times New Roman"/>
          <w:sz w:val="28"/>
          <w:szCs w:val="28"/>
        </w:rPr>
        <w:t>Для кларнета э</w:t>
      </w:r>
      <w:r w:rsidR="00976F91" w:rsidRPr="00686E95">
        <w:rPr>
          <w:rFonts w:ascii="Times New Roman" w:hAnsi="Times New Roman" w:cs="Times New Roman"/>
          <w:sz w:val="28"/>
          <w:szCs w:val="28"/>
        </w:rPr>
        <w:t>то концерты: А. Каппа, А. Комаровского, Ю. Левитина, Я</w:t>
      </w:r>
      <w:r w:rsidRPr="00686E95">
        <w:rPr>
          <w:rFonts w:ascii="Times New Roman" w:hAnsi="Times New Roman" w:cs="Times New Roman"/>
          <w:sz w:val="28"/>
          <w:szCs w:val="28"/>
        </w:rPr>
        <w:t>на</w:t>
      </w:r>
      <w:r w:rsidR="00686E95">
        <w:rPr>
          <w:rFonts w:ascii="Times New Roman" w:hAnsi="Times New Roman" w:cs="Times New Roman"/>
          <w:sz w:val="28"/>
          <w:szCs w:val="28"/>
        </w:rPr>
        <w:t xml:space="preserve"> </w:t>
      </w:r>
      <w:r w:rsidR="00976F91" w:rsidRPr="00686E95">
        <w:rPr>
          <w:rFonts w:ascii="Times New Roman" w:hAnsi="Times New Roman" w:cs="Times New Roman"/>
          <w:sz w:val="28"/>
          <w:szCs w:val="28"/>
        </w:rPr>
        <w:t>Медыня, А. Жака, Р. Глазачева,Л. Книппера и некоторые другие.</w:t>
      </w:r>
    </w:p>
    <w:p w:rsidR="00976F91" w:rsidRPr="00686E95" w:rsidRDefault="0014499A" w:rsidP="00DB5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E95">
        <w:rPr>
          <w:rFonts w:ascii="Times New Roman" w:hAnsi="Times New Roman" w:cs="Times New Roman"/>
          <w:sz w:val="28"/>
          <w:szCs w:val="28"/>
        </w:rPr>
        <w:t>Для</w:t>
      </w:r>
      <w:r w:rsidR="00976F91" w:rsidRPr="00686E95">
        <w:rPr>
          <w:rFonts w:ascii="Times New Roman" w:hAnsi="Times New Roman" w:cs="Times New Roman"/>
          <w:sz w:val="28"/>
          <w:szCs w:val="28"/>
        </w:rPr>
        <w:t xml:space="preserve"> фагота. К лучшим относятся сочинения Я. Медыня, Б. Савельева, Книппера, Б. Луппова.</w:t>
      </w:r>
    </w:p>
    <w:p w:rsidR="00976F91" w:rsidRPr="00686E95" w:rsidRDefault="0014499A" w:rsidP="00DB5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E95">
        <w:rPr>
          <w:rFonts w:ascii="Times New Roman" w:hAnsi="Times New Roman" w:cs="Times New Roman"/>
          <w:sz w:val="28"/>
          <w:szCs w:val="28"/>
        </w:rPr>
        <w:t>Д</w:t>
      </w:r>
      <w:r w:rsidR="00976F91" w:rsidRPr="00686E95">
        <w:rPr>
          <w:rFonts w:ascii="Times New Roman" w:hAnsi="Times New Roman" w:cs="Times New Roman"/>
          <w:sz w:val="28"/>
          <w:szCs w:val="28"/>
        </w:rPr>
        <w:t>ля валторны. .Это произведения Я</w:t>
      </w:r>
      <w:r w:rsidR="008F5D63" w:rsidRPr="00686E95">
        <w:rPr>
          <w:rFonts w:ascii="Times New Roman" w:hAnsi="Times New Roman" w:cs="Times New Roman"/>
          <w:sz w:val="28"/>
          <w:szCs w:val="28"/>
        </w:rPr>
        <w:t>на</w:t>
      </w:r>
      <w:r w:rsidR="00976F91" w:rsidRPr="00686E95">
        <w:rPr>
          <w:rFonts w:ascii="Times New Roman" w:hAnsi="Times New Roman" w:cs="Times New Roman"/>
          <w:sz w:val="28"/>
          <w:szCs w:val="28"/>
        </w:rPr>
        <w:t xml:space="preserve"> Медыня, </w:t>
      </w:r>
      <w:r w:rsidR="008F5D63" w:rsidRPr="00686E95">
        <w:rPr>
          <w:rFonts w:ascii="Times New Roman" w:hAnsi="Times New Roman" w:cs="Times New Roman"/>
          <w:sz w:val="28"/>
          <w:szCs w:val="28"/>
        </w:rPr>
        <w:t>Лео</w:t>
      </w:r>
      <w:r w:rsidR="00976F91" w:rsidRPr="00686E95">
        <w:rPr>
          <w:rFonts w:ascii="Times New Roman" w:hAnsi="Times New Roman" w:cs="Times New Roman"/>
          <w:sz w:val="28"/>
          <w:szCs w:val="28"/>
        </w:rPr>
        <w:t xml:space="preserve"> Мальтера, А. Арутюняна, Б. Дварионаса и некоторые другие.</w:t>
      </w:r>
    </w:p>
    <w:p w:rsidR="00976F91" w:rsidRPr="00686E95" w:rsidRDefault="00976F91" w:rsidP="00DB5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E95">
        <w:rPr>
          <w:rFonts w:ascii="Times New Roman" w:hAnsi="Times New Roman" w:cs="Times New Roman"/>
          <w:sz w:val="28"/>
          <w:szCs w:val="28"/>
        </w:rPr>
        <w:t xml:space="preserve">Наибольшее количество концертов написано </w:t>
      </w:r>
      <w:r w:rsidR="008F5D63" w:rsidRPr="00686E95">
        <w:rPr>
          <w:rFonts w:ascii="Times New Roman" w:hAnsi="Times New Roman" w:cs="Times New Roman"/>
          <w:sz w:val="28"/>
          <w:szCs w:val="28"/>
        </w:rPr>
        <w:t>отечественными</w:t>
      </w:r>
      <w:r w:rsidRPr="00686E95">
        <w:rPr>
          <w:rFonts w:ascii="Times New Roman" w:hAnsi="Times New Roman" w:cs="Times New Roman"/>
          <w:sz w:val="28"/>
          <w:szCs w:val="28"/>
        </w:rPr>
        <w:t xml:space="preserve"> композиторами </w:t>
      </w:r>
      <w:bookmarkEnd w:id="0"/>
      <w:r w:rsidRPr="00686E95">
        <w:rPr>
          <w:rFonts w:ascii="Times New Roman" w:hAnsi="Times New Roman" w:cs="Times New Roman"/>
          <w:sz w:val="28"/>
          <w:szCs w:val="28"/>
        </w:rPr>
        <w:t>для трубы. Сюда можно отнести сочинения: В</w:t>
      </w:r>
      <w:r w:rsidR="008F5D63" w:rsidRPr="00686E95">
        <w:rPr>
          <w:rFonts w:ascii="Times New Roman" w:hAnsi="Times New Roman" w:cs="Times New Roman"/>
          <w:sz w:val="28"/>
          <w:szCs w:val="28"/>
        </w:rPr>
        <w:t>ячеслава</w:t>
      </w:r>
      <w:r w:rsidRPr="00686E95">
        <w:rPr>
          <w:rFonts w:ascii="Times New Roman" w:hAnsi="Times New Roman" w:cs="Times New Roman"/>
          <w:sz w:val="28"/>
          <w:szCs w:val="28"/>
        </w:rPr>
        <w:t xml:space="preserve"> </w:t>
      </w:r>
      <w:r w:rsidRPr="00686E95">
        <w:rPr>
          <w:rFonts w:ascii="Times New Roman" w:hAnsi="Times New Roman" w:cs="Times New Roman"/>
          <w:sz w:val="28"/>
          <w:szCs w:val="28"/>
        </w:rPr>
        <w:lastRenderedPageBreak/>
        <w:t>Щелокова, Л. Мальтера, В. Крюкова, Я. Медыня, А</w:t>
      </w:r>
      <w:r w:rsidR="0014499A" w:rsidRPr="00686E95">
        <w:rPr>
          <w:rFonts w:ascii="Times New Roman" w:hAnsi="Times New Roman" w:cs="Times New Roman"/>
          <w:sz w:val="28"/>
          <w:szCs w:val="28"/>
        </w:rPr>
        <w:t>лександры</w:t>
      </w:r>
      <w:r w:rsidRPr="00686E95">
        <w:rPr>
          <w:rFonts w:ascii="Times New Roman" w:hAnsi="Times New Roman" w:cs="Times New Roman"/>
          <w:sz w:val="28"/>
          <w:szCs w:val="28"/>
        </w:rPr>
        <w:t xml:space="preserve"> Пахмутовой, А. Муляра, М. Вайнбергаи других композиторов.</w:t>
      </w:r>
    </w:p>
    <w:p w:rsidR="008F5D63" w:rsidRPr="00686E95" w:rsidRDefault="008F5D63" w:rsidP="0097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32D" w:rsidRPr="00686E95" w:rsidRDefault="006B7E68" w:rsidP="00971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95">
        <w:rPr>
          <w:rFonts w:ascii="Times New Roman" w:hAnsi="Times New Roman" w:cs="Times New Roman"/>
          <w:sz w:val="28"/>
          <w:szCs w:val="28"/>
        </w:rPr>
        <w:t xml:space="preserve">Таким образом, духовые инструменты сыграли ведущую роль в творчестве отечественных композиторов второй половины 20 века. Композиторы раскрыли </w:t>
      </w:r>
      <w:r w:rsidR="008F5D63" w:rsidRPr="00686E95">
        <w:rPr>
          <w:rFonts w:ascii="Times New Roman" w:hAnsi="Times New Roman" w:cs="Times New Roman"/>
          <w:sz w:val="28"/>
          <w:szCs w:val="28"/>
        </w:rPr>
        <w:t xml:space="preserve">их </w:t>
      </w:r>
      <w:r w:rsidRPr="00686E95">
        <w:rPr>
          <w:rFonts w:ascii="Times New Roman" w:hAnsi="Times New Roman" w:cs="Times New Roman"/>
          <w:sz w:val="28"/>
          <w:szCs w:val="28"/>
        </w:rPr>
        <w:t>богатые выразительные возможности, активно используя  в симфонической, камерной и оперной музыке. Они экспериментировали с тембрами, расширяли технические приемы, что позволяло духовым занимать все более значимое место в оркестровой ткани. Отражение национальных фольклорных традиций также обогатило композиторское письмо для духовых инструментов. В целом, духовые сыграли ключевую роль в формировании самобытного стиля отечественной композиторской школы второй половины 20 века.</w:t>
      </w:r>
    </w:p>
    <w:sectPr w:rsidR="008B532D" w:rsidRPr="00686E95" w:rsidSect="009712AA">
      <w:footerReference w:type="default" r:id="rId6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73A" w:rsidRDefault="0040473A" w:rsidP="00780727">
      <w:pPr>
        <w:spacing w:after="0" w:line="240" w:lineRule="auto"/>
      </w:pPr>
      <w:r>
        <w:separator/>
      </w:r>
    </w:p>
  </w:endnote>
  <w:endnote w:type="continuationSeparator" w:id="0">
    <w:p w:rsidR="0040473A" w:rsidRDefault="0040473A" w:rsidP="0078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2360"/>
      <w:docPartObj>
        <w:docPartGallery w:val="Page Numbers (Bottom of Page)"/>
        <w:docPartUnique/>
      </w:docPartObj>
    </w:sdtPr>
    <w:sdtEndPr/>
    <w:sdtContent>
      <w:p w:rsidR="008D50AA" w:rsidRDefault="00DB559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D50AA" w:rsidRDefault="008D50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73A" w:rsidRDefault="0040473A" w:rsidP="00780727">
      <w:pPr>
        <w:spacing w:after="0" w:line="240" w:lineRule="auto"/>
      </w:pPr>
      <w:r>
        <w:separator/>
      </w:r>
    </w:p>
  </w:footnote>
  <w:footnote w:type="continuationSeparator" w:id="0">
    <w:p w:rsidR="0040473A" w:rsidRDefault="0040473A" w:rsidP="00780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D6A"/>
    <w:rsid w:val="00001A4E"/>
    <w:rsid w:val="00001B61"/>
    <w:rsid w:val="00077406"/>
    <w:rsid w:val="000D056E"/>
    <w:rsid w:val="0014499A"/>
    <w:rsid w:val="001451AA"/>
    <w:rsid w:val="001657EC"/>
    <w:rsid w:val="00191488"/>
    <w:rsid w:val="001D31AC"/>
    <w:rsid w:val="001F34DB"/>
    <w:rsid w:val="002A5712"/>
    <w:rsid w:val="00301B63"/>
    <w:rsid w:val="003A7771"/>
    <w:rsid w:val="003D2AC3"/>
    <w:rsid w:val="003D5D6A"/>
    <w:rsid w:val="0040473A"/>
    <w:rsid w:val="00417BAE"/>
    <w:rsid w:val="00493530"/>
    <w:rsid w:val="004A4B88"/>
    <w:rsid w:val="005878DF"/>
    <w:rsid w:val="006319F6"/>
    <w:rsid w:val="00686E95"/>
    <w:rsid w:val="00691CC2"/>
    <w:rsid w:val="00696985"/>
    <w:rsid w:val="006B7E68"/>
    <w:rsid w:val="006C1E36"/>
    <w:rsid w:val="00780727"/>
    <w:rsid w:val="007B0245"/>
    <w:rsid w:val="00841899"/>
    <w:rsid w:val="0086189F"/>
    <w:rsid w:val="008B532D"/>
    <w:rsid w:val="008D50AA"/>
    <w:rsid w:val="008F5D63"/>
    <w:rsid w:val="00917AC6"/>
    <w:rsid w:val="00922381"/>
    <w:rsid w:val="0093620F"/>
    <w:rsid w:val="00955E10"/>
    <w:rsid w:val="009712AA"/>
    <w:rsid w:val="00976F91"/>
    <w:rsid w:val="00A73A7D"/>
    <w:rsid w:val="00AB120E"/>
    <w:rsid w:val="00AD3C48"/>
    <w:rsid w:val="00B152F4"/>
    <w:rsid w:val="00B84241"/>
    <w:rsid w:val="00BE79B7"/>
    <w:rsid w:val="00C276FE"/>
    <w:rsid w:val="00C41A60"/>
    <w:rsid w:val="00CE6D22"/>
    <w:rsid w:val="00D42D95"/>
    <w:rsid w:val="00DB5591"/>
    <w:rsid w:val="00E37C71"/>
    <w:rsid w:val="00E40624"/>
    <w:rsid w:val="00EF2F4F"/>
    <w:rsid w:val="00F11B09"/>
    <w:rsid w:val="00F6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4DEC"/>
  <w15:docId w15:val="{612DA287-3632-474E-BA4F-ED20E720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0727"/>
  </w:style>
  <w:style w:type="paragraph" w:styleId="a5">
    <w:name w:val="footer"/>
    <w:basedOn w:val="a"/>
    <w:link w:val="a6"/>
    <w:uiPriority w:val="99"/>
    <w:unhideWhenUsed/>
    <w:rsid w:val="0078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727"/>
  </w:style>
  <w:style w:type="paragraph" w:styleId="a7">
    <w:name w:val="Normal (Web)"/>
    <w:basedOn w:val="a"/>
    <w:uiPriority w:val="99"/>
    <w:unhideWhenUsed/>
    <w:rsid w:val="0097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Home</cp:lastModifiedBy>
  <cp:revision>6</cp:revision>
  <dcterms:created xsi:type="dcterms:W3CDTF">2024-12-17T11:46:00Z</dcterms:created>
  <dcterms:modified xsi:type="dcterms:W3CDTF">2025-03-04T17:17:00Z</dcterms:modified>
</cp:coreProperties>
</file>